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5A89" w14:textId="3BA27C35" w:rsidR="00827B0A" w:rsidRPr="005F111B" w:rsidRDefault="005F111B" w:rsidP="00827B0A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111B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8ADCDE" wp14:editId="2047EB52">
                <wp:simplePos x="0" y="0"/>
                <wp:positionH relativeFrom="page">
                  <wp:posOffset>0</wp:posOffset>
                </wp:positionH>
                <wp:positionV relativeFrom="page">
                  <wp:posOffset>204693</wp:posOffset>
                </wp:positionV>
                <wp:extent cx="1270" cy="4321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2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21175">
                              <a:moveTo>
                                <a:pt x="0" y="43098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CBC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6CFAF" id="Graphic 1" o:spid="_x0000_s1026" style="position:absolute;margin-left:0;margin-top:16.1pt;width:.1pt;height:340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32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" path="m,4309872l,e" filled="f" strokecolor="#bcbcb6" strokeweight="0">
                <v:path arrowok="t"/>
                <w10:wrap anchorx="page" anchory="page"/>
              </v:shape>
            </w:pict>
          </mc:Fallback>
        </mc:AlternateConten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(SAMPLE) REQUEST FOR PROPOSALS/QUOTES</w:t>
      </w:r>
    </w:p>
    <w:p w14:paraId="113595EC" w14:textId="1E07F607" w:rsidR="00556AC0" w:rsidRPr="005F111B" w:rsidRDefault="00827B0A" w:rsidP="00827B0A">
      <w:pPr>
        <w:pStyle w:val="Title"/>
        <w:spacing w:line="412" w:lineRule="auto"/>
        <w:ind w:left="0" w:righ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PROPERTY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APPRAISAL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OF RESIDENTIAL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PROPERTIES</w:t>
      </w:r>
    </w:p>
    <w:p w14:paraId="4FC52878" w14:textId="42A42A59" w:rsidR="00556AC0" w:rsidRPr="005F111B" w:rsidRDefault="005F111B">
      <w:pPr>
        <w:pStyle w:val="BodyText"/>
        <w:spacing w:before="143" w:line="242" w:lineRule="auto"/>
        <w:ind w:left="138" w:right="176" w:firstLine="12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 xml:space="preserve">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 xml:space="preserve">/County of Anytown </w:t>
      </w:r>
      <w:r w:rsidRPr="005F111B">
        <w:rPr>
          <w:rFonts w:asciiTheme="minorHAnsi" w:hAnsiTheme="minorHAnsi" w:cstheme="minorHAnsi"/>
          <w:sz w:val="22"/>
          <w:szCs w:val="22"/>
        </w:rPr>
        <w:t>is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working with the Missouri State Emergency Management Agency and</w:t>
      </w:r>
      <w:r w:rsidRPr="005F111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Community Development Block Grant program (CDBG) to implement a program designed to help the owners of properties that have a history of flooding by acquiring</w:t>
      </w:r>
      <w:r w:rsidRPr="005F111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and demolishing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 properties</w:t>
      </w:r>
      <w:r w:rsidRPr="005F111B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to eliminate</w:t>
      </w:r>
      <w:r w:rsidRPr="005F111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 risk</w:t>
      </w:r>
      <w:r w:rsidRPr="005F111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of</w:t>
      </w:r>
      <w:r w:rsidRPr="005F111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future</w:t>
      </w:r>
      <w:r w:rsidRPr="005F111B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flood damages. In accordance with 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's</w:t>
      </w:r>
      <w:r w:rsidRPr="005F111B">
        <w:rPr>
          <w:rFonts w:asciiTheme="minorHAnsi" w:hAnsiTheme="minorHAnsi" w:cstheme="minorHAnsi"/>
          <w:sz w:val="22"/>
          <w:szCs w:val="22"/>
        </w:rPr>
        <w:t xml:space="preserve"> adopted buyout policy, the 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  <w:r w:rsidRPr="005F111B">
        <w:rPr>
          <w:rFonts w:asciiTheme="minorHAnsi" w:hAnsiTheme="minorHAnsi" w:cstheme="minorHAnsi"/>
          <w:sz w:val="22"/>
          <w:szCs w:val="22"/>
        </w:rPr>
        <w:t xml:space="preserve"> intends to procure a </w:t>
      </w:r>
      <w:r w:rsidR="00827B0A" w:rsidRPr="005F111B">
        <w:rPr>
          <w:rFonts w:asciiTheme="minorHAnsi" w:hAnsiTheme="minorHAnsi" w:cstheme="minorHAnsi"/>
          <w:sz w:val="22"/>
          <w:szCs w:val="22"/>
        </w:rPr>
        <w:t>state</w:t>
      </w:r>
      <w:r w:rsidRPr="005F111B">
        <w:rPr>
          <w:rFonts w:asciiTheme="minorHAnsi" w:hAnsiTheme="minorHAnsi" w:cstheme="minorHAnsi"/>
          <w:sz w:val="22"/>
          <w:szCs w:val="22"/>
        </w:rPr>
        <w:t xml:space="preserve"> board certified or state licensed appraiser to complete the appraisals of these properties. 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/County of Anytown</w:t>
      </w:r>
      <w:r w:rsidR="00827B0A" w:rsidRPr="005F111B">
        <w:rPr>
          <w:rFonts w:asciiTheme="minorHAnsi" w:hAnsiTheme="minorHAnsi" w:cstheme="minorHAnsi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estimates the number of properties to be appraised at approximately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5F111B">
        <w:rPr>
          <w:rFonts w:asciiTheme="minorHAnsi" w:hAnsiTheme="minorHAnsi" w:cstheme="minorHAnsi"/>
          <w:sz w:val="22"/>
          <w:szCs w:val="22"/>
        </w:rPr>
        <w:t xml:space="preserve"> residential structures and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F111B">
        <w:rPr>
          <w:rFonts w:asciiTheme="minorHAnsi" w:hAnsiTheme="minorHAnsi" w:cstheme="minorHAnsi"/>
          <w:sz w:val="22"/>
          <w:szCs w:val="22"/>
        </w:rPr>
        <w:t xml:space="preserve"> vacant lots.</w:t>
      </w:r>
    </w:p>
    <w:p w14:paraId="59AE641A" w14:textId="77777777" w:rsidR="00556AC0" w:rsidRPr="005F111B" w:rsidRDefault="00556AC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1243117D" w14:textId="77777777" w:rsidR="00556AC0" w:rsidRPr="005F111B" w:rsidRDefault="005F111B">
      <w:pPr>
        <w:ind w:left="142"/>
        <w:jc w:val="both"/>
        <w:rPr>
          <w:rFonts w:asciiTheme="minorHAnsi" w:hAnsiTheme="minorHAnsi" w:cstheme="minorHAnsi"/>
          <w:b/>
          <w:i/>
        </w:rPr>
      </w:pPr>
      <w:r w:rsidRPr="005F111B">
        <w:rPr>
          <w:rFonts w:asciiTheme="minorHAnsi" w:hAnsiTheme="minorHAnsi" w:cstheme="minorHAnsi"/>
          <w:b/>
          <w:i/>
          <w:w w:val="105"/>
          <w:u w:val="thick" w:color="413F3F"/>
        </w:rPr>
        <w:t>SCOPE</w:t>
      </w:r>
      <w:r w:rsidRPr="005F111B">
        <w:rPr>
          <w:rFonts w:asciiTheme="minorHAnsi" w:hAnsiTheme="minorHAnsi" w:cstheme="minorHAnsi"/>
          <w:b/>
          <w:i/>
          <w:spacing w:val="6"/>
          <w:w w:val="105"/>
          <w:u w:val="thick" w:color="413F3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413F3F"/>
        </w:rPr>
        <w:t>OF</w:t>
      </w:r>
      <w:r w:rsidRPr="005F111B">
        <w:rPr>
          <w:rFonts w:asciiTheme="minorHAnsi" w:hAnsiTheme="minorHAnsi" w:cstheme="minorHAnsi"/>
          <w:b/>
          <w:i/>
          <w:spacing w:val="-5"/>
          <w:w w:val="105"/>
          <w:u w:val="thick" w:color="413F3F"/>
        </w:rPr>
        <w:t xml:space="preserve"> </w:t>
      </w:r>
      <w:r w:rsidRPr="005F111B">
        <w:rPr>
          <w:rFonts w:asciiTheme="minorHAnsi" w:hAnsiTheme="minorHAnsi" w:cstheme="minorHAnsi"/>
          <w:b/>
          <w:i/>
          <w:spacing w:val="-4"/>
          <w:w w:val="105"/>
          <w:u w:val="thick" w:color="413F3F"/>
        </w:rPr>
        <w:t>WORK</w:t>
      </w:r>
    </w:p>
    <w:p w14:paraId="3202AC4C" w14:textId="77D29756" w:rsidR="00556AC0" w:rsidRPr="005F111B" w:rsidRDefault="005F111B">
      <w:pPr>
        <w:pStyle w:val="BodyText"/>
        <w:spacing w:before="17" w:line="237" w:lineRule="auto"/>
        <w:ind w:left="131" w:right="181" w:firstLine="10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 xml:space="preserve">The scope of work consists of approximately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twenty-two (22)</w:t>
      </w:r>
      <w:r w:rsidRPr="005F111B">
        <w:rPr>
          <w:rFonts w:asciiTheme="minorHAnsi" w:hAnsiTheme="minorHAnsi" w:cstheme="minorHAnsi"/>
          <w:sz w:val="22"/>
          <w:szCs w:val="22"/>
        </w:rPr>
        <w:t xml:space="preserve"> residential properties, and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two</w:t>
      </w:r>
      <w:r w:rsidRPr="005F111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(2)</w:t>
      </w:r>
      <w:r w:rsidRPr="005F111B">
        <w:rPr>
          <w:rFonts w:asciiTheme="minorHAnsi" w:hAnsiTheme="minorHAnsi" w:cstheme="minorHAnsi"/>
          <w:sz w:val="22"/>
          <w:szCs w:val="22"/>
        </w:rPr>
        <w:t xml:space="preserve"> vacant lots.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Please keep in</w:t>
      </w:r>
      <w:r w:rsidRPr="005F11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mind</w:t>
      </w:r>
      <w:r w:rsidRPr="005F111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that the</w:t>
      </w:r>
      <w:r w:rsidRPr="005F111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buyout is a voluntary </w:t>
      </w:r>
      <w:r w:rsidR="00827B0A" w:rsidRPr="005F111B">
        <w:rPr>
          <w:rFonts w:asciiTheme="minorHAnsi" w:hAnsiTheme="minorHAnsi" w:cstheme="minorHAnsi"/>
          <w:sz w:val="22"/>
          <w:szCs w:val="22"/>
        </w:rPr>
        <w:t>program,</w:t>
      </w:r>
      <w:r w:rsidRPr="005F111B">
        <w:rPr>
          <w:rFonts w:asciiTheme="minorHAnsi" w:hAnsiTheme="minorHAnsi" w:cstheme="minorHAnsi"/>
          <w:sz w:val="22"/>
          <w:szCs w:val="22"/>
        </w:rPr>
        <w:t xml:space="preserve"> and</w:t>
      </w:r>
      <w:r w:rsidRPr="005F111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 number of appraisals could change.</w:t>
      </w:r>
      <w:r w:rsidRPr="005F111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However,</w:t>
      </w:r>
      <w:r w:rsidRPr="005F11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this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is the scope of work at this time.</w:t>
      </w:r>
    </w:p>
    <w:p w14:paraId="2B98A8D1" w14:textId="77777777" w:rsidR="00556AC0" w:rsidRPr="005F111B" w:rsidRDefault="00556AC0">
      <w:pPr>
        <w:pStyle w:val="BodyText"/>
        <w:spacing w:before="20"/>
        <w:rPr>
          <w:rFonts w:asciiTheme="minorHAnsi" w:hAnsiTheme="minorHAnsi" w:cstheme="minorHAnsi"/>
          <w:sz w:val="22"/>
          <w:szCs w:val="22"/>
        </w:rPr>
      </w:pPr>
    </w:p>
    <w:p w14:paraId="1A911F2A" w14:textId="77777777" w:rsidR="00556AC0" w:rsidRPr="005F111B" w:rsidRDefault="005F111B">
      <w:pPr>
        <w:ind w:left="136"/>
        <w:rPr>
          <w:rFonts w:asciiTheme="minorHAnsi" w:hAnsiTheme="minorHAnsi" w:cstheme="minorHAnsi"/>
          <w:b/>
          <w:i/>
        </w:rPr>
      </w:pPr>
      <w:r w:rsidRPr="005F111B">
        <w:rPr>
          <w:rFonts w:asciiTheme="minorHAnsi" w:hAnsiTheme="minorHAnsi" w:cstheme="minorHAnsi"/>
          <w:b/>
          <w:i/>
          <w:w w:val="105"/>
          <w:u w:val="thick" w:color="413F3F"/>
        </w:rPr>
        <w:t>QUALIFICATIONS</w:t>
      </w:r>
      <w:r w:rsidRPr="005F111B">
        <w:rPr>
          <w:rFonts w:asciiTheme="minorHAnsi" w:hAnsiTheme="minorHAnsi" w:cstheme="minorHAnsi"/>
          <w:b/>
          <w:i/>
          <w:spacing w:val="-9"/>
          <w:w w:val="105"/>
          <w:u w:val="thick" w:color="413F3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413F3F"/>
        </w:rPr>
        <w:t>AND</w:t>
      </w:r>
      <w:r w:rsidRPr="005F111B">
        <w:rPr>
          <w:rFonts w:asciiTheme="minorHAnsi" w:hAnsiTheme="minorHAnsi" w:cstheme="minorHAnsi"/>
          <w:b/>
          <w:i/>
          <w:spacing w:val="-5"/>
          <w:w w:val="105"/>
          <w:u w:val="thick" w:color="413F3F"/>
        </w:rPr>
        <w:t xml:space="preserve"> </w:t>
      </w:r>
      <w:r w:rsidRPr="005F111B">
        <w:rPr>
          <w:rFonts w:asciiTheme="minorHAnsi" w:hAnsiTheme="minorHAnsi" w:cstheme="minorHAnsi"/>
          <w:b/>
          <w:i/>
          <w:spacing w:val="-2"/>
          <w:w w:val="105"/>
          <w:u w:val="thick" w:color="413F3F"/>
        </w:rPr>
        <w:t>METHOD</w:t>
      </w:r>
    </w:p>
    <w:p w14:paraId="4C653B70" w14:textId="77777777" w:rsidR="00556AC0" w:rsidRPr="005F111B" w:rsidRDefault="005F111B">
      <w:pPr>
        <w:pStyle w:val="BodyText"/>
        <w:spacing w:before="5"/>
        <w:ind w:left="131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following</w:t>
      </w:r>
      <w:r w:rsidRPr="005F111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stipulations</w:t>
      </w:r>
      <w:r w:rsidRPr="005F111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must</w:t>
      </w:r>
      <w:r w:rsidRPr="005F111B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be</w:t>
      </w:r>
      <w:r w:rsidRPr="005F111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used</w:t>
      </w:r>
      <w:r w:rsidRPr="005F111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in</w:t>
      </w:r>
      <w:r w:rsidRPr="005F111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>appraisals:</w:t>
      </w:r>
    </w:p>
    <w:p w14:paraId="62A625D5" w14:textId="77777777" w:rsidR="00556AC0" w:rsidRPr="005F111B" w:rsidRDefault="00556AC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1B0636AC" w14:textId="7E950A8B" w:rsidR="00556AC0" w:rsidRPr="005F111B" w:rsidRDefault="005F111B">
      <w:pPr>
        <w:pStyle w:val="ListParagraph"/>
        <w:numPr>
          <w:ilvl w:val="0"/>
          <w:numId w:val="3"/>
        </w:numPr>
        <w:tabs>
          <w:tab w:val="left" w:pos="487"/>
          <w:tab w:val="left" w:pos="495"/>
        </w:tabs>
        <w:ind w:right="189" w:hanging="358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 xml:space="preserve">The </w:t>
      </w:r>
      <w:r w:rsidRPr="005F111B">
        <w:rPr>
          <w:rFonts w:asciiTheme="minorHAnsi" w:hAnsiTheme="minorHAnsi" w:cstheme="minorHAnsi"/>
          <w:b/>
          <w:bCs/>
        </w:rPr>
        <w:t>City</w:t>
      </w:r>
      <w:r w:rsidR="00827B0A" w:rsidRPr="005F111B">
        <w:rPr>
          <w:rFonts w:asciiTheme="minorHAnsi" w:hAnsiTheme="minorHAnsi" w:cstheme="minorHAnsi"/>
          <w:b/>
          <w:bCs/>
        </w:rPr>
        <w:t>/County of Anytown</w:t>
      </w:r>
      <w:r w:rsidR="00827B0A" w:rsidRPr="005F111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is procuring the</w:t>
      </w:r>
      <w:r w:rsidRPr="005F111B">
        <w:rPr>
          <w:rFonts w:asciiTheme="minorHAnsi" w:hAnsiTheme="minorHAnsi" w:cstheme="minorHAnsi"/>
          <w:spacing w:val="-8"/>
        </w:rPr>
        <w:t xml:space="preserve"> </w:t>
      </w:r>
      <w:r w:rsidRPr="005F111B">
        <w:rPr>
          <w:rFonts w:asciiTheme="minorHAnsi" w:hAnsiTheme="minorHAnsi" w:cstheme="minorHAnsi"/>
        </w:rPr>
        <w:t>appraisal services.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5"/>
        </w:rPr>
        <w:t xml:space="preserve"> </w:t>
      </w:r>
      <w:r w:rsidRPr="005F111B">
        <w:rPr>
          <w:rFonts w:asciiTheme="minorHAnsi" w:hAnsiTheme="minorHAnsi" w:cstheme="minorHAnsi"/>
        </w:rPr>
        <w:t>appraisals will</w:t>
      </w:r>
      <w:r w:rsidRPr="005F111B">
        <w:rPr>
          <w:rFonts w:asciiTheme="minorHAnsi" w:hAnsiTheme="minorHAnsi" w:cstheme="minorHAnsi"/>
          <w:spacing w:val="-3"/>
        </w:rPr>
        <w:t xml:space="preserve"> </w:t>
      </w:r>
      <w:r w:rsidRPr="005F111B">
        <w:rPr>
          <w:rFonts w:asciiTheme="minorHAnsi" w:hAnsiTheme="minorHAnsi" w:cstheme="minorHAnsi"/>
        </w:rPr>
        <w:t>only be conducted by scheduling the appraisal with the permission of each property owner. The appraisals are to be</w:t>
      </w:r>
      <w:r w:rsidRPr="005F111B">
        <w:rPr>
          <w:rFonts w:asciiTheme="minorHAnsi" w:hAnsiTheme="minorHAnsi" w:cstheme="minorHAnsi"/>
          <w:spacing w:val="-4"/>
        </w:rPr>
        <w:t xml:space="preserve"> </w:t>
      </w:r>
      <w:r w:rsidRPr="005F111B">
        <w:rPr>
          <w:rFonts w:asciiTheme="minorHAnsi" w:hAnsiTheme="minorHAnsi" w:cstheme="minorHAnsi"/>
        </w:rPr>
        <w:t xml:space="preserve">provided to the </w:t>
      </w:r>
      <w:r w:rsidRPr="005F111B">
        <w:rPr>
          <w:rFonts w:asciiTheme="minorHAnsi" w:hAnsiTheme="minorHAnsi" w:cstheme="minorHAnsi"/>
          <w:b/>
          <w:bCs/>
        </w:rPr>
        <w:t>City</w:t>
      </w:r>
      <w:r w:rsidR="00827B0A" w:rsidRPr="005F111B">
        <w:rPr>
          <w:rFonts w:asciiTheme="minorHAnsi" w:hAnsiTheme="minorHAnsi" w:cstheme="minorHAnsi"/>
          <w:b/>
          <w:bCs/>
        </w:rPr>
        <w:t>/County of Anytown</w:t>
      </w:r>
      <w:r w:rsidRPr="005F111B">
        <w:rPr>
          <w:rFonts w:asciiTheme="minorHAnsi" w:hAnsiTheme="minorHAnsi" w:cstheme="minorHAnsi"/>
        </w:rPr>
        <w:t xml:space="preserve"> in sets of two originals for each property.</w:t>
      </w:r>
      <w:r w:rsidRPr="005F111B">
        <w:rPr>
          <w:rFonts w:asciiTheme="minorHAnsi" w:hAnsiTheme="minorHAnsi" w:cstheme="minorHAnsi"/>
          <w:spacing w:val="80"/>
        </w:rPr>
        <w:t xml:space="preserve"> </w:t>
      </w:r>
      <w:r w:rsidRPr="005F111B">
        <w:rPr>
          <w:rFonts w:asciiTheme="minorHAnsi" w:hAnsiTheme="minorHAnsi" w:cstheme="minorHAnsi"/>
        </w:rPr>
        <w:t>Appraisals will</w:t>
      </w:r>
      <w:r w:rsidRPr="005F111B">
        <w:rPr>
          <w:rFonts w:asciiTheme="minorHAnsi" w:hAnsiTheme="minorHAnsi" w:cstheme="minorHAnsi"/>
          <w:spacing w:val="-6"/>
        </w:rPr>
        <w:t xml:space="preserve"> </w:t>
      </w:r>
      <w:r w:rsidRPr="005F111B">
        <w:rPr>
          <w:rFonts w:asciiTheme="minorHAnsi" w:hAnsiTheme="minorHAnsi" w:cstheme="minorHAnsi"/>
        </w:rPr>
        <w:t>be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used by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3"/>
        </w:rPr>
        <w:t xml:space="preserve"> </w:t>
      </w:r>
      <w:r w:rsidRPr="005F111B">
        <w:rPr>
          <w:rFonts w:asciiTheme="minorHAnsi" w:hAnsiTheme="minorHAnsi" w:cstheme="minorHAnsi"/>
          <w:b/>
          <w:bCs/>
        </w:rPr>
        <w:t>city</w:t>
      </w:r>
      <w:r w:rsidR="00827B0A" w:rsidRPr="005F111B">
        <w:rPr>
          <w:rFonts w:asciiTheme="minorHAnsi" w:hAnsiTheme="minorHAnsi" w:cstheme="minorHAnsi"/>
          <w:b/>
          <w:bCs/>
        </w:rPr>
        <w:t>/county</w:t>
      </w:r>
      <w:r w:rsidRPr="005F111B">
        <w:rPr>
          <w:rFonts w:asciiTheme="minorHAnsi" w:hAnsiTheme="minorHAnsi" w:cstheme="minorHAnsi"/>
        </w:rPr>
        <w:t xml:space="preserve"> to make an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offer decision to each property owner.</w:t>
      </w:r>
      <w:r w:rsidRPr="005F111B">
        <w:rPr>
          <w:rFonts w:asciiTheme="minorHAnsi" w:hAnsiTheme="minorHAnsi" w:cstheme="minorHAnsi"/>
          <w:spacing w:val="80"/>
        </w:rPr>
        <w:t xml:space="preserve"> </w:t>
      </w:r>
      <w:r w:rsidRPr="005F111B">
        <w:rPr>
          <w:rFonts w:asciiTheme="minorHAnsi" w:hAnsiTheme="minorHAnsi" w:cstheme="minorHAnsi"/>
        </w:rPr>
        <w:t>Any requests</w:t>
      </w:r>
      <w:r w:rsidRPr="005F111B">
        <w:rPr>
          <w:rFonts w:asciiTheme="minorHAnsi" w:hAnsiTheme="minorHAnsi" w:cstheme="minorHAnsi"/>
          <w:spacing w:val="25"/>
        </w:rPr>
        <w:t xml:space="preserve"> </w:t>
      </w:r>
      <w:r w:rsidRPr="005F111B">
        <w:rPr>
          <w:rFonts w:asciiTheme="minorHAnsi" w:hAnsiTheme="minorHAnsi" w:cstheme="minorHAnsi"/>
        </w:rPr>
        <w:t>for copies of</w:t>
      </w:r>
      <w:r w:rsidRPr="005F111B">
        <w:rPr>
          <w:rFonts w:asciiTheme="minorHAnsi" w:hAnsiTheme="minorHAnsi" w:cstheme="minorHAnsi"/>
          <w:spacing w:val="29"/>
        </w:rPr>
        <w:t xml:space="preserve"> </w:t>
      </w:r>
      <w:r w:rsidRPr="005F111B">
        <w:rPr>
          <w:rFonts w:asciiTheme="minorHAnsi" w:hAnsiTheme="minorHAnsi" w:cstheme="minorHAnsi"/>
        </w:rPr>
        <w:t>these</w:t>
      </w:r>
      <w:r w:rsidRPr="005F111B">
        <w:rPr>
          <w:rFonts w:asciiTheme="minorHAnsi" w:hAnsiTheme="minorHAnsi" w:cstheme="minorHAnsi"/>
          <w:spacing w:val="23"/>
        </w:rPr>
        <w:t xml:space="preserve"> </w:t>
      </w:r>
      <w:r w:rsidRPr="005F111B">
        <w:rPr>
          <w:rFonts w:asciiTheme="minorHAnsi" w:hAnsiTheme="minorHAnsi" w:cstheme="minorHAnsi"/>
        </w:rPr>
        <w:t xml:space="preserve">appraisals must be made directly to the </w:t>
      </w:r>
      <w:r w:rsidR="00827B0A" w:rsidRPr="005F111B">
        <w:rPr>
          <w:rFonts w:asciiTheme="minorHAnsi" w:hAnsiTheme="minorHAnsi" w:cstheme="minorHAnsi"/>
          <w:b/>
          <w:bCs/>
        </w:rPr>
        <w:t>City/County of Anytown</w:t>
      </w:r>
      <w:r w:rsidR="00827B0A" w:rsidRPr="005F111B">
        <w:rPr>
          <w:rFonts w:asciiTheme="minorHAnsi" w:hAnsiTheme="minorHAnsi" w:cstheme="minorHAnsi"/>
        </w:rPr>
        <w:t xml:space="preserve">. </w:t>
      </w:r>
    </w:p>
    <w:p w14:paraId="586C133D" w14:textId="4F655063" w:rsidR="00556AC0" w:rsidRPr="005F111B" w:rsidRDefault="005F111B">
      <w:pPr>
        <w:pStyle w:val="ListParagraph"/>
        <w:numPr>
          <w:ilvl w:val="0"/>
          <w:numId w:val="3"/>
        </w:numPr>
        <w:tabs>
          <w:tab w:val="left" w:pos="489"/>
          <w:tab w:val="left" w:pos="492"/>
        </w:tabs>
        <w:spacing w:before="13" w:line="235" w:lineRule="auto"/>
        <w:ind w:left="489" w:right="202" w:hanging="359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 xml:space="preserve">A Missouri </w:t>
      </w:r>
      <w:r w:rsidR="00827B0A" w:rsidRPr="005F111B">
        <w:rPr>
          <w:rFonts w:asciiTheme="minorHAnsi" w:hAnsiTheme="minorHAnsi" w:cstheme="minorHAnsi"/>
        </w:rPr>
        <w:t>s</w:t>
      </w:r>
      <w:r w:rsidRPr="005F111B">
        <w:rPr>
          <w:rFonts w:asciiTheme="minorHAnsi" w:hAnsiTheme="minorHAnsi" w:cstheme="minorHAnsi"/>
        </w:rPr>
        <w:t xml:space="preserve">tate board certified or licensed appraiser must make all appraisals (internal </w:t>
      </w:r>
      <w:r w:rsidR="00827B0A" w:rsidRPr="005F111B">
        <w:rPr>
          <w:rFonts w:asciiTheme="minorHAnsi" w:hAnsiTheme="minorHAnsi" w:cstheme="minorHAnsi"/>
        </w:rPr>
        <w:t>and</w:t>
      </w:r>
      <w:r w:rsidRPr="005F111B">
        <w:rPr>
          <w:rFonts w:asciiTheme="minorHAnsi" w:hAnsiTheme="minorHAnsi" w:cstheme="minorHAnsi"/>
        </w:rPr>
        <w:t xml:space="preserve"> external -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no windshield appraisals).</w:t>
      </w:r>
    </w:p>
    <w:p w14:paraId="452AF230" w14:textId="77777777" w:rsidR="00556AC0" w:rsidRPr="005F111B" w:rsidRDefault="005F111B">
      <w:pPr>
        <w:pStyle w:val="ListParagraph"/>
        <w:numPr>
          <w:ilvl w:val="0"/>
          <w:numId w:val="3"/>
        </w:numPr>
        <w:tabs>
          <w:tab w:val="left" w:pos="485"/>
          <w:tab w:val="left" w:pos="491"/>
        </w:tabs>
        <w:spacing w:before="8" w:line="235" w:lineRule="auto"/>
        <w:ind w:left="485" w:right="200" w:hanging="359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All appraisals must be on Freddie Mac or similar appraisal forms. Narrative only appraisals are not acceptable.</w:t>
      </w:r>
    </w:p>
    <w:p w14:paraId="1B99EBEA" w14:textId="77777777" w:rsidR="00556AC0" w:rsidRPr="005F111B" w:rsidRDefault="005F111B">
      <w:pPr>
        <w:pStyle w:val="ListParagraph"/>
        <w:numPr>
          <w:ilvl w:val="0"/>
          <w:numId w:val="3"/>
        </w:numPr>
        <w:tabs>
          <w:tab w:val="left" w:pos="487"/>
          <w:tab w:val="left" w:pos="492"/>
        </w:tabs>
        <w:spacing w:before="17" w:line="235" w:lineRule="auto"/>
        <w:ind w:right="201" w:hanging="363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  <w:w w:val="105"/>
        </w:rPr>
        <w:t>Appraisals for all properties must be made by parcel of land, even if there are multiple</w:t>
      </w:r>
      <w:r w:rsidRPr="005F111B">
        <w:rPr>
          <w:rFonts w:asciiTheme="minorHAnsi" w:hAnsiTheme="minorHAnsi" w:cstheme="minorHAnsi"/>
          <w:spacing w:val="-18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lots</w:t>
      </w:r>
      <w:r w:rsidRPr="005F111B">
        <w:rPr>
          <w:rFonts w:asciiTheme="minorHAnsi" w:hAnsiTheme="minorHAnsi" w:cstheme="minorHAnsi"/>
          <w:spacing w:val="-17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on</w:t>
      </w:r>
      <w:r w:rsidRPr="005F111B">
        <w:rPr>
          <w:rFonts w:asciiTheme="minorHAnsi" w:hAnsiTheme="minorHAnsi" w:cstheme="minorHAnsi"/>
          <w:spacing w:val="-18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a</w:t>
      </w:r>
      <w:r w:rsidRPr="005F111B">
        <w:rPr>
          <w:rFonts w:asciiTheme="minorHAnsi" w:hAnsiTheme="minorHAnsi" w:cstheme="minorHAnsi"/>
          <w:spacing w:val="-18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parcel</w:t>
      </w:r>
      <w:r w:rsidRPr="005F111B">
        <w:rPr>
          <w:rFonts w:asciiTheme="minorHAnsi" w:hAnsiTheme="minorHAnsi" w:cstheme="minorHAnsi"/>
          <w:spacing w:val="-16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and</w:t>
      </w:r>
      <w:r w:rsidRPr="005F111B">
        <w:rPr>
          <w:rFonts w:asciiTheme="minorHAnsi" w:hAnsiTheme="minorHAnsi" w:cstheme="minorHAnsi"/>
          <w:spacing w:val="-19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identified</w:t>
      </w:r>
      <w:r w:rsidRPr="005F111B">
        <w:rPr>
          <w:rFonts w:asciiTheme="minorHAnsi" w:hAnsiTheme="minorHAnsi" w:cstheme="minorHAnsi"/>
          <w:spacing w:val="-15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by</w:t>
      </w:r>
      <w:r w:rsidRPr="005F111B">
        <w:rPr>
          <w:rFonts w:asciiTheme="minorHAnsi" w:hAnsiTheme="minorHAnsi" w:cstheme="minorHAnsi"/>
          <w:spacing w:val="-18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parcel</w:t>
      </w:r>
      <w:r w:rsidRPr="005F111B">
        <w:rPr>
          <w:rFonts w:asciiTheme="minorHAnsi" w:hAnsiTheme="minorHAnsi" w:cstheme="minorHAnsi"/>
          <w:spacing w:val="-17"/>
          <w:w w:val="105"/>
        </w:rPr>
        <w:t xml:space="preserve"> </w:t>
      </w:r>
      <w:r w:rsidRPr="005F111B">
        <w:rPr>
          <w:rFonts w:asciiTheme="minorHAnsi" w:hAnsiTheme="minorHAnsi" w:cstheme="minorHAnsi"/>
          <w:w w:val="105"/>
        </w:rPr>
        <w:t>identification.</w:t>
      </w:r>
    </w:p>
    <w:p w14:paraId="7AFC26A1" w14:textId="77777777" w:rsidR="00556AC0" w:rsidRPr="005F111B" w:rsidRDefault="005F111B">
      <w:pPr>
        <w:pStyle w:val="ListParagraph"/>
        <w:numPr>
          <w:ilvl w:val="0"/>
          <w:numId w:val="3"/>
        </w:numPr>
        <w:tabs>
          <w:tab w:val="left" w:pos="484"/>
          <w:tab w:val="left" w:pos="490"/>
        </w:tabs>
        <w:spacing w:before="8" w:line="235" w:lineRule="auto"/>
        <w:ind w:left="490" w:right="212" w:hanging="363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Manufactured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homes must be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appraised "where they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are" on the lots from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which they are to be sold.</w:t>
      </w:r>
    </w:p>
    <w:p w14:paraId="3662D84A" w14:textId="529F91A4" w:rsidR="00556AC0" w:rsidRPr="005F111B" w:rsidRDefault="005F111B">
      <w:pPr>
        <w:pStyle w:val="ListParagraph"/>
        <w:numPr>
          <w:ilvl w:val="0"/>
          <w:numId w:val="3"/>
        </w:numPr>
        <w:tabs>
          <w:tab w:val="left" w:pos="491"/>
        </w:tabs>
        <w:spacing w:before="13" w:line="242" w:lineRule="auto"/>
        <w:ind w:left="491" w:right="200" w:hanging="374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All properties must be evaluated in a "pre-flood" condition as of the date of the flooding event.</w:t>
      </w:r>
      <w:r w:rsidRPr="005F111B">
        <w:rPr>
          <w:rFonts w:asciiTheme="minorHAnsi" w:hAnsiTheme="minorHAnsi" w:cstheme="minorHAnsi"/>
          <w:spacing w:val="80"/>
        </w:rPr>
        <w:t xml:space="preserve"> </w:t>
      </w:r>
      <w:r w:rsidRPr="005F111B">
        <w:rPr>
          <w:rFonts w:asciiTheme="minorHAnsi" w:hAnsiTheme="minorHAnsi" w:cstheme="minorHAnsi"/>
        </w:rPr>
        <w:t>The date to</w:t>
      </w:r>
      <w:r w:rsidRPr="005F111B">
        <w:rPr>
          <w:rFonts w:asciiTheme="minorHAnsi" w:hAnsiTheme="minorHAnsi" w:cstheme="minorHAnsi"/>
          <w:spacing w:val="-6"/>
        </w:rPr>
        <w:t xml:space="preserve"> </w:t>
      </w:r>
      <w:r w:rsidRPr="005F111B">
        <w:rPr>
          <w:rFonts w:asciiTheme="minorHAnsi" w:hAnsiTheme="minorHAnsi" w:cstheme="minorHAnsi"/>
        </w:rPr>
        <w:t>be</w:t>
      </w:r>
      <w:r w:rsidRPr="005F111B">
        <w:rPr>
          <w:rFonts w:asciiTheme="minorHAnsi" w:hAnsiTheme="minorHAnsi" w:cstheme="minorHAnsi"/>
          <w:spacing w:val="-6"/>
        </w:rPr>
        <w:t xml:space="preserve"> </w:t>
      </w:r>
      <w:r w:rsidRPr="005F111B">
        <w:rPr>
          <w:rFonts w:asciiTheme="minorHAnsi" w:hAnsiTheme="minorHAnsi" w:cstheme="minorHAnsi"/>
        </w:rPr>
        <w:t xml:space="preserve">used for the "pre-flood" value is </w:t>
      </w:r>
      <w:r w:rsidRPr="005F111B">
        <w:rPr>
          <w:rFonts w:asciiTheme="minorHAnsi" w:hAnsiTheme="minorHAnsi" w:cstheme="minorHAnsi"/>
          <w:b/>
          <w:bCs/>
        </w:rPr>
        <w:t>May 1, 201</w:t>
      </w:r>
      <w:r w:rsidR="008C1B8B">
        <w:rPr>
          <w:rFonts w:asciiTheme="minorHAnsi" w:hAnsiTheme="minorHAnsi" w:cstheme="minorHAnsi"/>
          <w:b/>
          <w:bCs/>
        </w:rPr>
        <w:t>9</w:t>
      </w:r>
      <w:r w:rsidRPr="005F111B">
        <w:rPr>
          <w:rFonts w:asciiTheme="minorHAnsi" w:hAnsiTheme="minorHAnsi" w:cstheme="minorHAnsi"/>
        </w:rPr>
        <w:t>.</w:t>
      </w:r>
    </w:p>
    <w:p w14:paraId="091054A5" w14:textId="77777777" w:rsidR="00556AC0" w:rsidRPr="005F111B" w:rsidRDefault="005F111B">
      <w:pPr>
        <w:pStyle w:val="ListParagraph"/>
        <w:numPr>
          <w:ilvl w:val="0"/>
          <w:numId w:val="3"/>
        </w:numPr>
        <w:tabs>
          <w:tab w:val="left" w:pos="485"/>
        </w:tabs>
        <w:spacing w:before="1" w:line="242" w:lineRule="auto"/>
        <w:ind w:left="485" w:right="203" w:hanging="369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The appraiser must use a sales comparison approach for all appraisals. This approach must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be used even if a subject property produces income for the owner.</w:t>
      </w:r>
    </w:p>
    <w:p w14:paraId="528BF58A" w14:textId="7D5DC642" w:rsidR="00556AC0" w:rsidRPr="005F111B" w:rsidRDefault="005F111B">
      <w:pPr>
        <w:pStyle w:val="ListParagraph"/>
        <w:numPr>
          <w:ilvl w:val="0"/>
          <w:numId w:val="3"/>
        </w:numPr>
        <w:tabs>
          <w:tab w:val="left" w:pos="474"/>
          <w:tab w:val="left" w:pos="476"/>
        </w:tabs>
        <w:spacing w:line="242" w:lineRule="auto"/>
        <w:ind w:left="474" w:right="201" w:hanging="357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The appraiser must be able to substantiate the values used for the sales of all comparables with documentation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of sales if requested by</w:t>
      </w:r>
      <w:r w:rsidRPr="005F111B">
        <w:rPr>
          <w:rFonts w:asciiTheme="minorHAnsi" w:hAnsiTheme="minorHAnsi" w:cstheme="minorHAnsi"/>
          <w:spacing w:val="-7"/>
        </w:rPr>
        <w:t xml:space="preserve"> </w:t>
      </w:r>
      <w:r w:rsidRPr="005F111B">
        <w:rPr>
          <w:rFonts w:asciiTheme="minorHAnsi" w:hAnsiTheme="minorHAnsi" w:cstheme="minorHAnsi"/>
        </w:rPr>
        <w:t xml:space="preserve">the </w:t>
      </w:r>
      <w:r w:rsidRPr="008C1B8B">
        <w:rPr>
          <w:rFonts w:asciiTheme="minorHAnsi" w:hAnsiTheme="minorHAnsi" w:cstheme="minorHAnsi"/>
          <w:b/>
          <w:bCs/>
        </w:rPr>
        <w:t>City</w:t>
      </w:r>
      <w:r w:rsidR="008C1B8B" w:rsidRPr="008C1B8B">
        <w:rPr>
          <w:rFonts w:asciiTheme="minorHAnsi" w:hAnsiTheme="minorHAnsi" w:cstheme="minorHAnsi"/>
          <w:b/>
          <w:bCs/>
        </w:rPr>
        <w:t>/County of Anytown</w:t>
      </w:r>
      <w:r w:rsidRPr="005F111B">
        <w:rPr>
          <w:rFonts w:asciiTheme="minorHAnsi" w:hAnsiTheme="minorHAnsi" w:cstheme="minorHAnsi"/>
        </w:rPr>
        <w:t>.</w:t>
      </w:r>
    </w:p>
    <w:p w14:paraId="5E57806E" w14:textId="57A538AC" w:rsidR="00556AC0" w:rsidRPr="005F111B" w:rsidRDefault="005F111B">
      <w:pPr>
        <w:pStyle w:val="ListParagraph"/>
        <w:numPr>
          <w:ilvl w:val="0"/>
          <w:numId w:val="3"/>
        </w:numPr>
        <w:tabs>
          <w:tab w:val="left" w:pos="480"/>
        </w:tabs>
        <w:spacing w:line="242" w:lineRule="auto"/>
        <w:ind w:left="480" w:right="199" w:hanging="363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Comparables in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 xml:space="preserve">the general area of the </w:t>
      </w:r>
      <w:r w:rsidRPr="005F111B">
        <w:rPr>
          <w:rFonts w:asciiTheme="minorHAnsi" w:hAnsiTheme="minorHAnsi" w:cstheme="minorHAnsi"/>
          <w:b/>
          <w:bCs/>
        </w:rPr>
        <w:t>City</w:t>
      </w:r>
      <w:r w:rsidR="00827B0A" w:rsidRPr="005F111B">
        <w:rPr>
          <w:rFonts w:asciiTheme="minorHAnsi" w:hAnsiTheme="minorHAnsi" w:cstheme="minorHAnsi"/>
          <w:b/>
          <w:bCs/>
        </w:rPr>
        <w:t>/County of Anytown</w:t>
      </w:r>
      <w:r w:rsidRPr="005F111B">
        <w:rPr>
          <w:rFonts w:asciiTheme="minorHAnsi" w:hAnsiTheme="minorHAnsi" w:cstheme="minorHAnsi"/>
        </w:rPr>
        <w:t xml:space="preserve"> are acceptable as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long as adjustments are made up or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down to reflect the differences in property values when the comparables</w:t>
      </w:r>
      <w:r w:rsidRPr="005F111B">
        <w:rPr>
          <w:rFonts w:asciiTheme="minorHAnsi" w:hAnsiTheme="minorHAnsi" w:cstheme="minorHAnsi"/>
          <w:spacing w:val="36"/>
        </w:rPr>
        <w:t xml:space="preserve"> </w:t>
      </w:r>
      <w:r w:rsidRPr="005F111B">
        <w:rPr>
          <w:rFonts w:asciiTheme="minorHAnsi" w:hAnsiTheme="minorHAnsi" w:cstheme="minorHAnsi"/>
        </w:rPr>
        <w:t>are</w:t>
      </w:r>
      <w:r w:rsidRPr="005F111B">
        <w:rPr>
          <w:rFonts w:asciiTheme="minorHAnsi" w:hAnsiTheme="minorHAnsi" w:cstheme="minorHAnsi"/>
          <w:spacing w:val="-3"/>
        </w:rPr>
        <w:t xml:space="preserve"> </w:t>
      </w:r>
      <w:r w:rsidRPr="005F111B">
        <w:rPr>
          <w:rFonts w:asciiTheme="minorHAnsi" w:hAnsiTheme="minorHAnsi" w:cstheme="minorHAnsi"/>
        </w:rPr>
        <w:t>not located in</w:t>
      </w:r>
      <w:r w:rsidRPr="005F111B">
        <w:rPr>
          <w:rFonts w:asciiTheme="minorHAnsi" w:hAnsiTheme="minorHAnsi" w:cstheme="minorHAnsi"/>
          <w:spacing w:val="-4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4"/>
        </w:rPr>
        <w:t xml:space="preserve"> </w:t>
      </w:r>
      <w:r w:rsidRPr="005F111B">
        <w:rPr>
          <w:rFonts w:asciiTheme="minorHAnsi" w:hAnsiTheme="minorHAnsi" w:cstheme="minorHAnsi"/>
        </w:rPr>
        <w:t>immediate</w:t>
      </w:r>
      <w:r w:rsidRPr="005F111B">
        <w:rPr>
          <w:rFonts w:asciiTheme="minorHAnsi" w:hAnsiTheme="minorHAnsi" w:cstheme="minorHAnsi"/>
          <w:spacing w:val="39"/>
        </w:rPr>
        <w:t xml:space="preserve"> </w:t>
      </w:r>
      <w:r w:rsidRPr="005F111B">
        <w:rPr>
          <w:rFonts w:asciiTheme="minorHAnsi" w:hAnsiTheme="minorHAnsi" w:cstheme="minorHAnsi"/>
        </w:rPr>
        <w:t xml:space="preserve">vicinity of the </w:t>
      </w:r>
      <w:r w:rsidRPr="005F111B">
        <w:rPr>
          <w:rFonts w:asciiTheme="minorHAnsi" w:hAnsiTheme="minorHAnsi" w:cstheme="minorHAnsi"/>
          <w:b/>
          <w:bCs/>
        </w:rPr>
        <w:t>City</w:t>
      </w:r>
      <w:r w:rsidR="00827B0A" w:rsidRPr="005F111B">
        <w:rPr>
          <w:rFonts w:asciiTheme="minorHAnsi" w:hAnsiTheme="minorHAnsi" w:cstheme="minorHAnsi"/>
          <w:b/>
          <w:bCs/>
        </w:rPr>
        <w:t>/County of Anytown</w:t>
      </w:r>
      <w:r w:rsidR="00827B0A" w:rsidRPr="005F111B">
        <w:rPr>
          <w:rFonts w:asciiTheme="minorHAnsi" w:hAnsiTheme="minorHAnsi" w:cstheme="minorHAnsi"/>
        </w:rPr>
        <w:t>.</w:t>
      </w:r>
    </w:p>
    <w:p w14:paraId="5DE6D8DF" w14:textId="77777777" w:rsidR="00556AC0" w:rsidRPr="005F111B" w:rsidRDefault="00556AC0">
      <w:pPr>
        <w:spacing w:line="242" w:lineRule="auto"/>
        <w:jc w:val="both"/>
        <w:rPr>
          <w:rFonts w:asciiTheme="minorHAnsi" w:hAnsiTheme="minorHAnsi" w:cstheme="minorHAnsi"/>
        </w:rPr>
        <w:sectPr w:rsidR="00556AC0" w:rsidRPr="005F111B" w:rsidSect="000D60F4">
          <w:headerReference w:type="default" r:id="rId7"/>
          <w:headerReference w:type="firs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7C1AC5D7" w14:textId="0D6CF132" w:rsidR="00556AC0" w:rsidRPr="005F111B" w:rsidRDefault="005F111B" w:rsidP="005F111B">
      <w:pPr>
        <w:pStyle w:val="BodyText"/>
        <w:numPr>
          <w:ilvl w:val="0"/>
          <w:numId w:val="2"/>
        </w:numPr>
        <w:spacing w:before="81" w:line="242" w:lineRule="auto"/>
        <w:ind w:right="130"/>
        <w:rPr>
          <w:rFonts w:asciiTheme="minorHAnsi" w:hAnsiTheme="minorHAnsi" w:cstheme="minorHAnsi"/>
          <w:sz w:val="22"/>
          <w:szCs w:val="22"/>
        </w:rPr>
      </w:pPr>
      <w:r w:rsidRPr="008C1B8B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Site value adjustments absolutely must be made for any comparables that are not located in a floodplain when the subject property is located in a floodplai</w:t>
      </w:r>
      <w:r w:rsidR="008C1B8B">
        <w:rPr>
          <w:rFonts w:asciiTheme="minorHAnsi" w:hAnsiTheme="minorHAnsi" w:cstheme="minorHAnsi"/>
          <w:i/>
          <w:iCs/>
          <w:sz w:val="22"/>
          <w:szCs w:val="22"/>
          <w:u w:val="single"/>
        </w:rPr>
        <w:t>n.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Other adjustments for lot size, improvements,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basements, etc.</w:t>
      </w:r>
      <w:r w:rsidR="00827B0A" w:rsidRPr="005F111B">
        <w:rPr>
          <w:rFonts w:asciiTheme="minorHAnsi" w:hAnsiTheme="minorHAnsi" w:cstheme="minorHAnsi"/>
          <w:sz w:val="22"/>
          <w:szCs w:val="22"/>
        </w:rPr>
        <w:t>,</w:t>
      </w:r>
      <w:r w:rsidRPr="005F111B">
        <w:rPr>
          <w:rFonts w:asciiTheme="minorHAnsi" w:hAnsiTheme="minorHAnsi" w:cstheme="minorHAnsi"/>
          <w:sz w:val="22"/>
          <w:szCs w:val="22"/>
        </w:rPr>
        <w:t xml:space="preserve"> will be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made as usual.</w:t>
      </w:r>
    </w:p>
    <w:p w14:paraId="2A24B95A" w14:textId="699F2FE4" w:rsidR="00556AC0" w:rsidRPr="005F111B" w:rsidRDefault="005F111B">
      <w:pPr>
        <w:pStyle w:val="ListParagraph"/>
        <w:numPr>
          <w:ilvl w:val="0"/>
          <w:numId w:val="2"/>
        </w:numPr>
        <w:tabs>
          <w:tab w:val="left" w:pos="570"/>
        </w:tabs>
        <w:spacing w:before="1" w:line="242" w:lineRule="auto"/>
        <w:ind w:right="119" w:hanging="364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The estimated site value must be shown clearly somewhere on the appraisal in addition to the indicated value by sales comparison approach/(FMV).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Any kitchen equipment (</w:t>
      </w:r>
      <w:r w:rsidR="008C1B8B">
        <w:rPr>
          <w:rFonts w:asciiTheme="minorHAnsi" w:hAnsiTheme="minorHAnsi" w:cstheme="minorHAnsi"/>
        </w:rPr>
        <w:t>e.g</w:t>
      </w:r>
      <w:r w:rsidRPr="005F111B">
        <w:rPr>
          <w:rFonts w:asciiTheme="minorHAnsi" w:hAnsiTheme="minorHAnsi" w:cstheme="minorHAnsi"/>
        </w:rPr>
        <w:t>., refrigerator) that is typically moved by the occupant upon departure should not be</w:t>
      </w:r>
      <w:r w:rsidRPr="005F111B">
        <w:rPr>
          <w:rFonts w:asciiTheme="minorHAnsi" w:hAnsiTheme="minorHAnsi" w:cstheme="minorHAnsi"/>
          <w:spacing w:val="-2"/>
        </w:rPr>
        <w:t xml:space="preserve"> </w:t>
      </w:r>
      <w:r w:rsidRPr="005F111B">
        <w:rPr>
          <w:rFonts w:asciiTheme="minorHAnsi" w:hAnsiTheme="minorHAnsi" w:cstheme="minorHAnsi"/>
        </w:rPr>
        <w:t>included in the final value of the property.</w:t>
      </w:r>
    </w:p>
    <w:p w14:paraId="5DE76911" w14:textId="77777777" w:rsidR="00556AC0" w:rsidRPr="005F111B" w:rsidRDefault="005F111B">
      <w:pPr>
        <w:pStyle w:val="ListParagraph"/>
        <w:numPr>
          <w:ilvl w:val="0"/>
          <w:numId w:val="2"/>
        </w:numPr>
        <w:tabs>
          <w:tab w:val="left" w:pos="551"/>
        </w:tabs>
        <w:spacing w:before="1"/>
        <w:ind w:left="551" w:hanging="335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AII</w:t>
      </w:r>
      <w:r w:rsidRPr="005F111B">
        <w:rPr>
          <w:rFonts w:asciiTheme="minorHAnsi" w:hAnsiTheme="minorHAnsi" w:cstheme="minorHAnsi"/>
          <w:spacing w:val="-8"/>
        </w:rPr>
        <w:t xml:space="preserve"> </w:t>
      </w:r>
      <w:r w:rsidRPr="005F111B">
        <w:rPr>
          <w:rFonts w:asciiTheme="minorHAnsi" w:hAnsiTheme="minorHAnsi" w:cstheme="minorHAnsi"/>
        </w:rPr>
        <w:t>appraisals</w:t>
      </w:r>
      <w:r w:rsidRPr="005F111B">
        <w:rPr>
          <w:rFonts w:asciiTheme="minorHAnsi" w:hAnsiTheme="minorHAnsi" w:cstheme="minorHAnsi"/>
          <w:spacing w:val="5"/>
        </w:rPr>
        <w:t xml:space="preserve"> </w:t>
      </w:r>
      <w:r w:rsidRPr="005F111B">
        <w:rPr>
          <w:rFonts w:asciiTheme="minorHAnsi" w:hAnsiTheme="minorHAnsi" w:cstheme="minorHAnsi"/>
        </w:rPr>
        <w:t>must</w:t>
      </w:r>
      <w:r w:rsidRPr="005F111B">
        <w:rPr>
          <w:rFonts w:asciiTheme="minorHAnsi" w:hAnsiTheme="minorHAnsi" w:cstheme="minorHAnsi"/>
          <w:spacing w:val="6"/>
        </w:rPr>
        <w:t xml:space="preserve"> </w:t>
      </w:r>
      <w:r w:rsidRPr="005F111B">
        <w:rPr>
          <w:rFonts w:asciiTheme="minorHAnsi" w:hAnsiTheme="minorHAnsi" w:cstheme="minorHAnsi"/>
        </w:rPr>
        <w:t>show</w:t>
      </w:r>
      <w:r w:rsidRPr="005F111B">
        <w:rPr>
          <w:rFonts w:asciiTheme="minorHAnsi" w:hAnsiTheme="minorHAnsi" w:cstheme="minorHAnsi"/>
          <w:spacing w:val="-9"/>
        </w:rPr>
        <w:t xml:space="preserve"> </w:t>
      </w:r>
      <w:r w:rsidRPr="005F111B">
        <w:rPr>
          <w:rFonts w:asciiTheme="minorHAnsi" w:hAnsiTheme="minorHAnsi" w:cstheme="minorHAnsi"/>
        </w:rPr>
        <w:t>clearly the</w:t>
      </w:r>
      <w:r w:rsidRPr="005F111B">
        <w:rPr>
          <w:rFonts w:asciiTheme="minorHAnsi" w:hAnsiTheme="minorHAnsi" w:cstheme="minorHAnsi"/>
          <w:spacing w:val="-21"/>
        </w:rPr>
        <w:t xml:space="preserve"> </w:t>
      </w:r>
      <w:r w:rsidRPr="005F111B">
        <w:rPr>
          <w:rFonts w:asciiTheme="minorHAnsi" w:hAnsiTheme="minorHAnsi" w:cstheme="minorHAnsi"/>
        </w:rPr>
        <w:t>estimated</w:t>
      </w:r>
      <w:r w:rsidRPr="005F111B">
        <w:rPr>
          <w:rFonts w:asciiTheme="minorHAnsi" w:hAnsiTheme="minorHAnsi" w:cstheme="minorHAnsi"/>
          <w:spacing w:val="8"/>
        </w:rPr>
        <w:t xml:space="preserve"> </w:t>
      </w:r>
      <w:r w:rsidRPr="005F111B">
        <w:rPr>
          <w:rFonts w:asciiTheme="minorHAnsi" w:hAnsiTheme="minorHAnsi" w:cstheme="minorHAnsi"/>
        </w:rPr>
        <w:t>Fair</w:t>
      </w:r>
      <w:r w:rsidRPr="005F111B">
        <w:rPr>
          <w:rFonts w:asciiTheme="minorHAnsi" w:hAnsiTheme="minorHAnsi" w:cstheme="minorHAnsi"/>
          <w:spacing w:val="-15"/>
        </w:rPr>
        <w:t xml:space="preserve"> </w:t>
      </w:r>
      <w:r w:rsidRPr="005F111B">
        <w:rPr>
          <w:rFonts w:asciiTheme="minorHAnsi" w:hAnsiTheme="minorHAnsi" w:cstheme="minorHAnsi"/>
        </w:rPr>
        <w:t>Market</w:t>
      </w:r>
      <w:r w:rsidRPr="005F111B">
        <w:rPr>
          <w:rFonts w:asciiTheme="minorHAnsi" w:hAnsiTheme="minorHAnsi" w:cstheme="minorHAnsi"/>
          <w:spacing w:val="17"/>
        </w:rPr>
        <w:t xml:space="preserve"> </w:t>
      </w:r>
      <w:r w:rsidRPr="005F111B">
        <w:rPr>
          <w:rFonts w:asciiTheme="minorHAnsi" w:hAnsiTheme="minorHAnsi" w:cstheme="minorHAnsi"/>
        </w:rPr>
        <w:t>Value</w:t>
      </w:r>
      <w:r w:rsidRPr="005F111B">
        <w:rPr>
          <w:rFonts w:asciiTheme="minorHAnsi" w:hAnsiTheme="minorHAnsi" w:cstheme="minorHAnsi"/>
          <w:spacing w:val="-13"/>
        </w:rPr>
        <w:t xml:space="preserve"> </w:t>
      </w:r>
      <w:r w:rsidRPr="005F111B">
        <w:rPr>
          <w:rFonts w:asciiTheme="minorHAnsi" w:hAnsiTheme="minorHAnsi" w:cstheme="minorHAnsi"/>
          <w:spacing w:val="-2"/>
        </w:rPr>
        <w:t>(FMV).</w:t>
      </w:r>
    </w:p>
    <w:p w14:paraId="11B693EF" w14:textId="77777777" w:rsidR="00556AC0" w:rsidRPr="005F111B" w:rsidRDefault="00556AC0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2455FABD" w14:textId="336C6BA6" w:rsidR="00556AC0" w:rsidRPr="005F111B" w:rsidRDefault="005F111B">
      <w:pPr>
        <w:pStyle w:val="BodyText"/>
        <w:spacing w:line="242" w:lineRule="auto"/>
        <w:ind w:left="207" w:right="129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The selected appraiser will be responsible for contacting each property owner to schedule the appraisal and gain access.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Contact names and telephone numbers of property</w:t>
      </w:r>
      <w:r w:rsidRPr="005F111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owners will</w:t>
      </w:r>
      <w:r w:rsidRPr="005F11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be</w:t>
      </w:r>
      <w:r w:rsidRPr="005F111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provided by</w:t>
      </w:r>
      <w:r w:rsidRPr="005F111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5F111B">
        <w:rPr>
          <w:rFonts w:asciiTheme="minorHAnsi" w:hAnsiTheme="minorHAnsi" w:cstheme="minorHAnsi"/>
          <w:sz w:val="22"/>
          <w:szCs w:val="22"/>
        </w:rPr>
        <w:t>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Completed appraisals should</w:t>
      </w:r>
      <w:r w:rsidRPr="005F111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be submitted to 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as they are finished.</w:t>
      </w:r>
    </w:p>
    <w:p w14:paraId="1180E002" w14:textId="77777777" w:rsidR="00556AC0" w:rsidRPr="005F111B" w:rsidRDefault="00556AC0">
      <w:pPr>
        <w:pStyle w:val="BodyText"/>
        <w:spacing w:before="15"/>
        <w:rPr>
          <w:rFonts w:asciiTheme="minorHAnsi" w:hAnsiTheme="minorHAnsi" w:cstheme="minorHAnsi"/>
          <w:sz w:val="22"/>
          <w:szCs w:val="22"/>
        </w:rPr>
      </w:pPr>
    </w:p>
    <w:p w14:paraId="181E5ACF" w14:textId="77777777" w:rsidR="00556AC0" w:rsidRPr="005F111B" w:rsidRDefault="005F111B">
      <w:pPr>
        <w:spacing w:before="1"/>
        <w:ind w:left="224"/>
        <w:jc w:val="both"/>
        <w:rPr>
          <w:rFonts w:asciiTheme="minorHAnsi" w:hAnsiTheme="minorHAnsi" w:cstheme="minorHAnsi"/>
          <w:b/>
          <w:i/>
        </w:rPr>
      </w:pPr>
      <w:r w:rsidRPr="005F111B">
        <w:rPr>
          <w:rFonts w:asciiTheme="minorHAnsi" w:hAnsiTheme="minorHAnsi" w:cstheme="minorHAnsi"/>
          <w:b/>
          <w:i/>
          <w:w w:val="105"/>
          <w:u w:val="thick" w:color="2A2A2A"/>
        </w:rPr>
        <w:t>TIME</w:t>
      </w:r>
      <w:r w:rsidRPr="005F111B">
        <w:rPr>
          <w:rFonts w:asciiTheme="minorHAnsi" w:hAnsiTheme="minorHAnsi" w:cstheme="minorHAnsi"/>
          <w:b/>
          <w:i/>
          <w:spacing w:val="-4"/>
          <w:w w:val="105"/>
          <w:u w:val="thick" w:color="2A2A2A"/>
        </w:rPr>
        <w:t xml:space="preserve"> </w:t>
      </w:r>
      <w:r w:rsidRPr="005F111B">
        <w:rPr>
          <w:rFonts w:asciiTheme="minorHAnsi" w:hAnsiTheme="minorHAnsi" w:cstheme="minorHAnsi"/>
          <w:b/>
          <w:i/>
          <w:spacing w:val="-2"/>
          <w:w w:val="105"/>
          <w:u w:val="thick" w:color="2A2A2A"/>
        </w:rPr>
        <w:t>FRAME</w:t>
      </w:r>
    </w:p>
    <w:p w14:paraId="5F8E85DF" w14:textId="26C0CCAB" w:rsidR="00556AC0" w:rsidRPr="005F111B" w:rsidRDefault="005F111B">
      <w:pPr>
        <w:pStyle w:val="BodyText"/>
        <w:spacing w:before="5"/>
        <w:ind w:left="214" w:right="119" w:hanging="5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 xml:space="preserve">In your </w:t>
      </w:r>
      <w:r w:rsidR="00827B0A" w:rsidRPr="005F111B">
        <w:rPr>
          <w:rFonts w:asciiTheme="minorHAnsi" w:hAnsiTheme="minorHAnsi" w:cstheme="minorHAnsi"/>
          <w:sz w:val="22"/>
          <w:szCs w:val="22"/>
        </w:rPr>
        <w:t>bid,</w:t>
      </w:r>
      <w:r w:rsidRPr="005F111B">
        <w:rPr>
          <w:rFonts w:asciiTheme="minorHAnsi" w:hAnsiTheme="minorHAnsi" w:cstheme="minorHAnsi"/>
          <w:sz w:val="22"/>
          <w:szCs w:val="22"/>
        </w:rPr>
        <w:t xml:space="preserve"> please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include an estimated time frame for the completion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of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these appraisals follow</w:t>
      </w:r>
      <w:r w:rsidR="00827B0A" w:rsidRPr="005F111B">
        <w:rPr>
          <w:rFonts w:asciiTheme="minorHAnsi" w:hAnsiTheme="minorHAnsi" w:cstheme="minorHAnsi"/>
          <w:sz w:val="22"/>
          <w:szCs w:val="22"/>
        </w:rPr>
        <w:t>ing</w:t>
      </w:r>
      <w:r w:rsidRPr="005F111B">
        <w:rPr>
          <w:rFonts w:asciiTheme="minorHAnsi" w:hAnsiTheme="minorHAnsi" w:cstheme="minorHAnsi"/>
          <w:sz w:val="22"/>
          <w:szCs w:val="22"/>
        </w:rPr>
        <w:t xml:space="preserve"> the bid opening date and the award of an appraisal services contract. This will </w:t>
      </w:r>
      <w:r w:rsidR="00827B0A" w:rsidRPr="005F111B">
        <w:rPr>
          <w:rFonts w:asciiTheme="minorHAnsi" w:hAnsiTheme="minorHAnsi" w:cstheme="minorHAnsi"/>
          <w:sz w:val="22"/>
          <w:szCs w:val="22"/>
        </w:rPr>
        <w:t>be</w:t>
      </w:r>
      <w:r w:rsidRPr="005F111B">
        <w:rPr>
          <w:rFonts w:asciiTheme="minorHAnsi" w:hAnsiTheme="minorHAnsi" w:cstheme="minorHAnsi"/>
          <w:sz w:val="22"/>
          <w:szCs w:val="22"/>
        </w:rPr>
        <w:t xml:space="preserve"> given consideration in</w:t>
      </w:r>
      <w:r w:rsidRPr="005F111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 selection of a firm.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It is preferable that appraisals be submitted to 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5F111B">
        <w:rPr>
          <w:rFonts w:asciiTheme="minorHAnsi" w:hAnsiTheme="minorHAnsi" w:cstheme="minorHAnsi"/>
          <w:sz w:val="22"/>
          <w:szCs w:val="22"/>
        </w:rPr>
        <w:t xml:space="preserve"> as they are completed (rather than all at-once) to allow other professional services to begin their respective work on</w:t>
      </w:r>
      <w:r w:rsidRPr="005F111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these</w:t>
      </w:r>
      <w:r w:rsidRPr="005F111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properties.</w:t>
      </w:r>
    </w:p>
    <w:p w14:paraId="79B2B192" w14:textId="77777777" w:rsidR="00556AC0" w:rsidRPr="005F111B" w:rsidRDefault="00556AC0">
      <w:pPr>
        <w:pStyle w:val="BodyText"/>
        <w:spacing w:before="19"/>
        <w:rPr>
          <w:rFonts w:asciiTheme="minorHAnsi" w:hAnsiTheme="minorHAnsi" w:cstheme="minorHAnsi"/>
          <w:sz w:val="22"/>
          <w:szCs w:val="22"/>
        </w:rPr>
      </w:pPr>
    </w:p>
    <w:p w14:paraId="57532E04" w14:textId="77777777" w:rsidR="00556AC0" w:rsidRPr="005F111B" w:rsidRDefault="005F111B">
      <w:pPr>
        <w:spacing w:before="1"/>
        <w:ind w:left="235"/>
        <w:jc w:val="both"/>
        <w:rPr>
          <w:rFonts w:asciiTheme="minorHAnsi" w:hAnsiTheme="minorHAnsi" w:cstheme="minorHAnsi"/>
          <w:b/>
          <w:i/>
        </w:rPr>
      </w:pPr>
      <w:r w:rsidRPr="005F111B">
        <w:rPr>
          <w:rFonts w:asciiTheme="minorHAnsi" w:hAnsiTheme="minorHAnsi" w:cstheme="minorHAnsi"/>
          <w:b/>
          <w:i/>
          <w:w w:val="105"/>
          <w:u w:val="thick" w:color="3F3F3F"/>
        </w:rPr>
        <w:t>VOLUNTARY</w:t>
      </w:r>
      <w:r w:rsidRPr="005F111B">
        <w:rPr>
          <w:rFonts w:asciiTheme="minorHAnsi" w:hAnsiTheme="minorHAnsi" w:cstheme="minorHAnsi"/>
          <w:b/>
          <w:i/>
          <w:spacing w:val="22"/>
          <w:w w:val="105"/>
          <w:u w:val="thick" w:color="3F3F3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3F3F3F"/>
        </w:rPr>
        <w:t>BUYOUT</w:t>
      </w:r>
      <w:r w:rsidRPr="005F111B">
        <w:rPr>
          <w:rFonts w:asciiTheme="minorHAnsi" w:hAnsiTheme="minorHAnsi" w:cstheme="minorHAnsi"/>
          <w:b/>
          <w:i/>
          <w:spacing w:val="-5"/>
          <w:w w:val="105"/>
          <w:u w:val="thick" w:color="3F3F3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3F3F3F"/>
        </w:rPr>
        <w:t>PROGRAM</w:t>
      </w:r>
      <w:r w:rsidRPr="005F111B">
        <w:rPr>
          <w:rFonts w:asciiTheme="minorHAnsi" w:hAnsiTheme="minorHAnsi" w:cstheme="minorHAnsi"/>
          <w:b/>
          <w:i/>
          <w:spacing w:val="-17"/>
          <w:w w:val="105"/>
          <w:u w:val="thick" w:color="3F3F3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3F3F3F"/>
        </w:rPr>
        <w:t>-NUMBER</w:t>
      </w:r>
      <w:r w:rsidRPr="005F111B">
        <w:rPr>
          <w:rFonts w:asciiTheme="minorHAnsi" w:hAnsiTheme="minorHAnsi" w:cstheme="minorHAnsi"/>
          <w:b/>
          <w:i/>
          <w:spacing w:val="-8"/>
          <w:w w:val="105"/>
          <w:u w:val="thick" w:color="3F3F3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3F3F3F"/>
        </w:rPr>
        <w:t>OF</w:t>
      </w:r>
      <w:r w:rsidRPr="005F111B">
        <w:rPr>
          <w:rFonts w:asciiTheme="minorHAnsi" w:hAnsiTheme="minorHAnsi" w:cstheme="minorHAnsi"/>
          <w:b/>
          <w:i/>
          <w:spacing w:val="-15"/>
          <w:w w:val="105"/>
          <w:u w:val="thick" w:color="3F3F3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3F3F3F"/>
        </w:rPr>
        <w:t>APPRAISALS</w:t>
      </w:r>
      <w:r w:rsidRPr="005F111B">
        <w:rPr>
          <w:rFonts w:asciiTheme="minorHAnsi" w:hAnsiTheme="minorHAnsi" w:cstheme="minorHAnsi"/>
          <w:b/>
          <w:i/>
          <w:spacing w:val="-1"/>
          <w:w w:val="105"/>
          <w:u w:val="thick" w:color="3F3F3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3F3F3F"/>
        </w:rPr>
        <w:t>MAY</w:t>
      </w:r>
      <w:r w:rsidRPr="005F111B">
        <w:rPr>
          <w:rFonts w:asciiTheme="minorHAnsi" w:hAnsiTheme="minorHAnsi" w:cstheme="minorHAnsi"/>
          <w:b/>
          <w:i/>
          <w:spacing w:val="8"/>
          <w:w w:val="105"/>
          <w:u w:val="thick" w:color="3F3F3F"/>
        </w:rPr>
        <w:t xml:space="preserve"> </w:t>
      </w:r>
      <w:r w:rsidRPr="005F111B">
        <w:rPr>
          <w:rFonts w:asciiTheme="minorHAnsi" w:hAnsiTheme="minorHAnsi" w:cstheme="minorHAnsi"/>
          <w:b/>
          <w:i/>
          <w:spacing w:val="-4"/>
          <w:w w:val="105"/>
          <w:u w:val="thick" w:color="3F3F3F"/>
        </w:rPr>
        <w:t>VARY</w:t>
      </w:r>
    </w:p>
    <w:p w14:paraId="2D193296" w14:textId="3A2DA779" w:rsidR="00556AC0" w:rsidRPr="005F111B" w:rsidRDefault="005F111B">
      <w:pPr>
        <w:pStyle w:val="BodyText"/>
        <w:spacing w:before="5" w:line="242" w:lineRule="auto"/>
        <w:ind w:left="213" w:right="111" w:firstLine="4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Residential Flood</w:t>
      </w:r>
      <w:r w:rsidRPr="005F111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Buyout Program is strictly voluntary to property owners;</w:t>
      </w:r>
      <w:r w:rsidRPr="005F111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thus,</w:t>
      </w:r>
      <w:r w:rsidRPr="005F111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any property owner may withdraw their application at any time.</w:t>
      </w:r>
      <w:r w:rsidRPr="005F111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As a result, the actual number of appraisals needed could vary downward from the current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twenty-four (24).</w:t>
      </w:r>
      <w:r w:rsidRPr="005F111B">
        <w:rPr>
          <w:rFonts w:asciiTheme="minorHAnsi" w:hAnsiTheme="minorHAnsi" w:cstheme="minorHAnsi"/>
          <w:sz w:val="22"/>
          <w:szCs w:val="22"/>
        </w:rPr>
        <w:t xml:space="preserve"> 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5F111B">
        <w:rPr>
          <w:rFonts w:asciiTheme="minorHAnsi" w:hAnsiTheme="minorHAnsi" w:cstheme="minorHAnsi"/>
          <w:sz w:val="22"/>
          <w:szCs w:val="22"/>
        </w:rPr>
        <w:t xml:space="preserve"> will pay for all appraisals conducted</w:t>
      </w:r>
      <w:r w:rsidR="00827B0A" w:rsidRPr="005F111B">
        <w:rPr>
          <w:rFonts w:asciiTheme="minorHAnsi" w:hAnsiTheme="minorHAnsi" w:cstheme="minorHAnsi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but will not order appraisals for those property owners who withdraw.</w:t>
      </w:r>
      <w:r w:rsidRPr="005F111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Thus, the</w:t>
      </w:r>
      <w:r w:rsidRPr="005F11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appraisal bid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should be on a unit basis.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27B0A" w:rsidRPr="005F111B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5F111B">
        <w:rPr>
          <w:rFonts w:asciiTheme="minorHAnsi" w:hAnsiTheme="minorHAnsi" w:cstheme="minorHAnsi"/>
          <w:sz w:val="22"/>
          <w:szCs w:val="22"/>
        </w:rPr>
        <w:t xml:space="preserve"> will pay for all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appraisals actually conducted.</w:t>
      </w:r>
    </w:p>
    <w:p w14:paraId="3AB663E2" w14:textId="77777777" w:rsidR="00556AC0" w:rsidRPr="005F111B" w:rsidRDefault="00556AC0">
      <w:pPr>
        <w:pStyle w:val="BodyText"/>
        <w:spacing w:before="16"/>
        <w:rPr>
          <w:rFonts w:asciiTheme="minorHAnsi" w:hAnsiTheme="minorHAnsi" w:cstheme="minorHAnsi"/>
          <w:sz w:val="22"/>
          <w:szCs w:val="22"/>
        </w:rPr>
      </w:pPr>
    </w:p>
    <w:p w14:paraId="0222A235" w14:textId="77777777" w:rsidR="00556AC0" w:rsidRPr="005F111B" w:rsidRDefault="005F111B">
      <w:pPr>
        <w:spacing w:line="262" w:lineRule="exact"/>
        <w:ind w:left="233"/>
        <w:jc w:val="both"/>
        <w:rPr>
          <w:rFonts w:asciiTheme="minorHAnsi" w:hAnsiTheme="minorHAnsi" w:cstheme="minorHAnsi"/>
          <w:b/>
          <w:i/>
        </w:rPr>
      </w:pPr>
      <w:r w:rsidRPr="005F111B">
        <w:rPr>
          <w:rFonts w:asciiTheme="minorHAnsi" w:hAnsiTheme="minorHAnsi" w:cstheme="minorHAnsi"/>
          <w:b/>
          <w:i/>
          <w:w w:val="105"/>
          <w:u w:val="thick" w:color="2A2A2A"/>
        </w:rPr>
        <w:t>BID</w:t>
      </w:r>
      <w:r w:rsidRPr="005F111B">
        <w:rPr>
          <w:rFonts w:asciiTheme="minorHAnsi" w:hAnsiTheme="minorHAnsi" w:cstheme="minorHAnsi"/>
          <w:b/>
          <w:i/>
          <w:spacing w:val="-21"/>
          <w:w w:val="105"/>
          <w:u w:val="thick" w:color="2A2A2A"/>
        </w:rPr>
        <w:t xml:space="preserve"> </w:t>
      </w:r>
      <w:r w:rsidRPr="005F111B">
        <w:rPr>
          <w:rFonts w:asciiTheme="minorHAnsi" w:hAnsiTheme="minorHAnsi" w:cstheme="minorHAnsi"/>
          <w:b/>
          <w:i/>
          <w:spacing w:val="-2"/>
          <w:w w:val="105"/>
          <w:u w:val="thick" w:color="2A2A2A"/>
        </w:rPr>
        <w:t>SUBMITTAL</w:t>
      </w:r>
    </w:p>
    <w:p w14:paraId="05B57B36" w14:textId="2245CCAD" w:rsidR="00556AC0" w:rsidRPr="005F111B" w:rsidRDefault="005F111B">
      <w:pPr>
        <w:pStyle w:val="BodyText"/>
        <w:spacing w:line="242" w:lineRule="auto"/>
        <w:ind w:left="219" w:right="119" w:firstLine="2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Since</w:t>
      </w:r>
      <w:r w:rsidRPr="005F111B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it</w:t>
      </w:r>
      <w:r w:rsidRPr="005F111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is possible</w:t>
      </w:r>
      <w:r w:rsidRPr="005F111B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 number of properties may change (reduce)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through</w:t>
      </w:r>
      <w:r w:rsidRPr="005F111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 attrition of flood buyout applicants,</w:t>
      </w:r>
      <w:r w:rsidRPr="005F111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please submit bids</w:t>
      </w:r>
      <w:r w:rsidRPr="005F111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on a unit basis.</w:t>
      </w:r>
      <w:r w:rsidRPr="005F111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Please total your fees at the</w:t>
      </w:r>
      <w:r w:rsidRPr="005F111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bottom for all</w:t>
      </w:r>
      <w:r w:rsidRPr="005F111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twenty-two (22)</w:t>
      </w:r>
      <w:r w:rsidRPr="005F111B">
        <w:rPr>
          <w:rFonts w:asciiTheme="minorHAnsi" w:hAnsiTheme="minorHAnsi" w:cstheme="minorHAnsi"/>
          <w:sz w:val="22"/>
          <w:szCs w:val="22"/>
        </w:rPr>
        <w:t xml:space="preserve"> residential properties and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two</w:t>
      </w:r>
      <w:r w:rsidRPr="005F111B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(2)</w:t>
      </w:r>
      <w:r w:rsidRPr="005F111B">
        <w:rPr>
          <w:rFonts w:asciiTheme="minorHAnsi" w:hAnsiTheme="minorHAnsi" w:cstheme="minorHAnsi"/>
          <w:sz w:val="22"/>
          <w:szCs w:val="22"/>
        </w:rPr>
        <w:t xml:space="preserve"> vacant lots.</w:t>
      </w:r>
    </w:p>
    <w:p w14:paraId="1E4483B0" w14:textId="77777777" w:rsidR="00556AC0" w:rsidRPr="005F111B" w:rsidRDefault="00556AC0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57CC2D5" w14:textId="3C4D692B" w:rsidR="00556AC0" w:rsidRPr="005F111B" w:rsidRDefault="005F111B">
      <w:pPr>
        <w:pStyle w:val="BodyText"/>
        <w:ind w:left="222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Further</w:t>
      </w:r>
      <w:r w:rsidR="008C1B8B">
        <w:rPr>
          <w:rFonts w:asciiTheme="minorHAnsi" w:hAnsiTheme="minorHAnsi" w:cstheme="minorHAnsi"/>
          <w:sz w:val="22"/>
          <w:szCs w:val="22"/>
        </w:rPr>
        <w:t>,</w:t>
      </w:r>
      <w:r w:rsidRPr="005F111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please</w:t>
      </w:r>
      <w:r w:rsidRPr="005F111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address</w:t>
      </w:r>
      <w:r w:rsidRPr="005F111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each</w:t>
      </w:r>
      <w:r w:rsidRPr="005F111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of</w:t>
      </w:r>
      <w:r w:rsidRPr="005F111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following</w:t>
      </w:r>
      <w:r w:rsidRPr="005F111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within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your</w:t>
      </w:r>
      <w:r w:rsidRPr="005F111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bid</w:t>
      </w:r>
      <w:r w:rsidRPr="005F111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>package:</w:t>
      </w:r>
    </w:p>
    <w:p w14:paraId="5E4B300B" w14:textId="77777777" w:rsidR="00556AC0" w:rsidRPr="005F111B" w:rsidRDefault="00556AC0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57F033F" w14:textId="6AC9CDDB" w:rsidR="00556AC0" w:rsidRPr="005F111B" w:rsidRDefault="005F111B" w:rsidP="005F111B">
      <w:pPr>
        <w:pStyle w:val="ListParagraph"/>
        <w:numPr>
          <w:ilvl w:val="1"/>
          <w:numId w:val="2"/>
        </w:numPr>
        <w:tabs>
          <w:tab w:val="left" w:pos="810"/>
        </w:tabs>
        <w:spacing w:before="1" w:line="273" w:lineRule="exact"/>
        <w:ind w:left="720" w:hanging="450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State</w:t>
      </w:r>
      <w:r w:rsidRPr="005F111B">
        <w:rPr>
          <w:rFonts w:asciiTheme="minorHAnsi" w:hAnsiTheme="minorHAnsi" w:cstheme="minorHAnsi"/>
          <w:spacing w:val="-7"/>
        </w:rPr>
        <w:t xml:space="preserve"> </w:t>
      </w:r>
      <w:r w:rsidRPr="005F111B">
        <w:rPr>
          <w:rFonts w:asciiTheme="minorHAnsi" w:hAnsiTheme="minorHAnsi" w:cstheme="minorHAnsi"/>
        </w:rPr>
        <w:t>of</w:t>
      </w:r>
      <w:r w:rsidRPr="005F111B">
        <w:rPr>
          <w:rFonts w:asciiTheme="minorHAnsi" w:hAnsiTheme="minorHAnsi" w:cstheme="minorHAnsi"/>
          <w:spacing w:val="4"/>
        </w:rPr>
        <w:t xml:space="preserve"> </w:t>
      </w:r>
      <w:r w:rsidRPr="005F111B">
        <w:rPr>
          <w:rFonts w:asciiTheme="minorHAnsi" w:hAnsiTheme="minorHAnsi" w:cstheme="minorHAnsi"/>
        </w:rPr>
        <w:t>Missouri</w:t>
      </w:r>
      <w:r w:rsidRPr="005F111B">
        <w:rPr>
          <w:rFonts w:asciiTheme="minorHAnsi" w:hAnsiTheme="minorHAnsi" w:cstheme="minorHAnsi"/>
          <w:spacing w:val="-17"/>
        </w:rPr>
        <w:t xml:space="preserve"> </w:t>
      </w:r>
      <w:r w:rsidRPr="005F111B">
        <w:rPr>
          <w:rFonts w:asciiTheme="minorHAnsi" w:hAnsiTheme="minorHAnsi" w:cstheme="minorHAnsi"/>
        </w:rPr>
        <w:t>Board</w:t>
      </w:r>
      <w:r w:rsidRPr="005F111B">
        <w:rPr>
          <w:rFonts w:asciiTheme="minorHAnsi" w:hAnsiTheme="minorHAnsi" w:cstheme="minorHAnsi"/>
          <w:spacing w:val="-7"/>
        </w:rPr>
        <w:t xml:space="preserve"> </w:t>
      </w:r>
      <w:r w:rsidRPr="005F111B">
        <w:rPr>
          <w:rFonts w:asciiTheme="minorHAnsi" w:hAnsiTheme="minorHAnsi" w:cstheme="minorHAnsi"/>
        </w:rPr>
        <w:t>Appraisal</w:t>
      </w:r>
      <w:r w:rsidRPr="005F111B">
        <w:rPr>
          <w:rFonts w:asciiTheme="minorHAnsi" w:hAnsiTheme="minorHAnsi" w:cstheme="minorHAnsi"/>
          <w:spacing w:val="6"/>
        </w:rPr>
        <w:t xml:space="preserve"> </w:t>
      </w:r>
      <w:r w:rsidRPr="005F111B">
        <w:rPr>
          <w:rFonts w:asciiTheme="minorHAnsi" w:hAnsiTheme="minorHAnsi" w:cstheme="minorHAnsi"/>
        </w:rPr>
        <w:t>Certification</w:t>
      </w:r>
      <w:r w:rsidRPr="005F111B">
        <w:rPr>
          <w:rFonts w:asciiTheme="minorHAnsi" w:hAnsiTheme="minorHAnsi" w:cstheme="minorHAnsi"/>
          <w:spacing w:val="6"/>
        </w:rPr>
        <w:t xml:space="preserve"> </w:t>
      </w:r>
      <w:r w:rsidRPr="005F111B">
        <w:rPr>
          <w:rFonts w:asciiTheme="minorHAnsi" w:hAnsiTheme="minorHAnsi" w:cstheme="minorHAnsi"/>
        </w:rPr>
        <w:t>or</w:t>
      </w:r>
      <w:r w:rsidRPr="005F111B">
        <w:rPr>
          <w:rFonts w:asciiTheme="minorHAnsi" w:hAnsiTheme="minorHAnsi" w:cstheme="minorHAnsi"/>
          <w:spacing w:val="-19"/>
        </w:rPr>
        <w:t xml:space="preserve"> </w:t>
      </w:r>
      <w:r w:rsidRPr="005F111B">
        <w:rPr>
          <w:rFonts w:asciiTheme="minorHAnsi" w:hAnsiTheme="minorHAnsi" w:cstheme="minorHAnsi"/>
          <w:spacing w:val="-2"/>
        </w:rPr>
        <w:t>License</w:t>
      </w:r>
    </w:p>
    <w:p w14:paraId="74AC34EA" w14:textId="1B32A874" w:rsidR="00556AC0" w:rsidRPr="005F111B" w:rsidRDefault="005F111B" w:rsidP="005F111B">
      <w:pPr>
        <w:pStyle w:val="ListParagraph"/>
        <w:numPr>
          <w:ilvl w:val="1"/>
          <w:numId w:val="2"/>
        </w:numPr>
        <w:tabs>
          <w:tab w:val="left" w:pos="810"/>
        </w:tabs>
        <w:spacing w:line="242" w:lineRule="auto"/>
        <w:ind w:left="720" w:right="120" w:hanging="450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Licensed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to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conduct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business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in the State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of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Missouri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 xml:space="preserve">by the Missouri Secretary of State's Office </w:t>
      </w:r>
    </w:p>
    <w:p w14:paraId="0D76FB95" w14:textId="77777777" w:rsidR="00556AC0" w:rsidRPr="005F111B" w:rsidRDefault="005F111B" w:rsidP="005F111B">
      <w:pPr>
        <w:pStyle w:val="ListParagraph"/>
        <w:numPr>
          <w:ilvl w:val="1"/>
          <w:numId w:val="2"/>
        </w:numPr>
        <w:tabs>
          <w:tab w:val="left" w:pos="810"/>
        </w:tabs>
        <w:spacing w:line="273" w:lineRule="exact"/>
        <w:ind w:left="720" w:hanging="450"/>
        <w:jc w:val="both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Specialized</w:t>
      </w:r>
      <w:r w:rsidRPr="005F111B">
        <w:rPr>
          <w:rFonts w:asciiTheme="minorHAnsi" w:hAnsiTheme="minorHAnsi" w:cstheme="minorHAnsi"/>
          <w:spacing w:val="1"/>
        </w:rPr>
        <w:t xml:space="preserve"> </w:t>
      </w:r>
      <w:r w:rsidRPr="005F111B">
        <w:rPr>
          <w:rFonts w:asciiTheme="minorHAnsi" w:hAnsiTheme="minorHAnsi" w:cstheme="minorHAnsi"/>
        </w:rPr>
        <w:t>experience</w:t>
      </w:r>
      <w:r w:rsidRPr="005F111B">
        <w:rPr>
          <w:rFonts w:asciiTheme="minorHAnsi" w:hAnsiTheme="minorHAnsi" w:cstheme="minorHAnsi"/>
          <w:spacing w:val="9"/>
        </w:rPr>
        <w:t xml:space="preserve"> </w:t>
      </w:r>
      <w:r w:rsidRPr="005F111B">
        <w:rPr>
          <w:rFonts w:asciiTheme="minorHAnsi" w:hAnsiTheme="minorHAnsi" w:cstheme="minorHAnsi"/>
        </w:rPr>
        <w:t>and</w:t>
      </w:r>
      <w:r w:rsidRPr="005F111B">
        <w:rPr>
          <w:rFonts w:asciiTheme="minorHAnsi" w:hAnsiTheme="minorHAnsi" w:cstheme="minorHAnsi"/>
          <w:spacing w:val="-26"/>
        </w:rPr>
        <w:t xml:space="preserve"> </w:t>
      </w:r>
      <w:r w:rsidRPr="005F111B">
        <w:rPr>
          <w:rFonts w:asciiTheme="minorHAnsi" w:hAnsiTheme="minorHAnsi" w:cstheme="minorHAnsi"/>
        </w:rPr>
        <w:t>technical</w:t>
      </w:r>
      <w:r w:rsidRPr="005F111B">
        <w:rPr>
          <w:rFonts w:asciiTheme="minorHAnsi" w:hAnsiTheme="minorHAnsi" w:cstheme="minorHAnsi"/>
          <w:spacing w:val="-13"/>
        </w:rPr>
        <w:t xml:space="preserve"> </w:t>
      </w:r>
      <w:r w:rsidRPr="005F111B">
        <w:rPr>
          <w:rFonts w:asciiTheme="minorHAnsi" w:hAnsiTheme="minorHAnsi" w:cstheme="minorHAnsi"/>
        </w:rPr>
        <w:t>competence</w:t>
      </w:r>
      <w:r w:rsidRPr="005F111B">
        <w:rPr>
          <w:rFonts w:asciiTheme="minorHAnsi" w:hAnsiTheme="minorHAnsi" w:cstheme="minorHAnsi"/>
          <w:spacing w:val="13"/>
        </w:rPr>
        <w:t xml:space="preserve"> </w:t>
      </w:r>
      <w:r w:rsidRPr="005F111B">
        <w:rPr>
          <w:rFonts w:asciiTheme="minorHAnsi" w:hAnsiTheme="minorHAnsi" w:cstheme="minorHAnsi"/>
        </w:rPr>
        <w:t>of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25"/>
        </w:rPr>
        <w:t xml:space="preserve"> </w:t>
      </w:r>
      <w:r w:rsidRPr="005F111B">
        <w:rPr>
          <w:rFonts w:asciiTheme="minorHAnsi" w:hAnsiTheme="minorHAnsi" w:cstheme="minorHAnsi"/>
          <w:spacing w:val="-4"/>
        </w:rPr>
        <w:t>firm</w:t>
      </w:r>
    </w:p>
    <w:p w14:paraId="289E3F4C" w14:textId="77777777" w:rsidR="00556AC0" w:rsidRPr="005F111B" w:rsidRDefault="005F111B" w:rsidP="005F111B">
      <w:pPr>
        <w:pStyle w:val="ListParagraph"/>
        <w:numPr>
          <w:ilvl w:val="1"/>
          <w:numId w:val="2"/>
        </w:numPr>
        <w:tabs>
          <w:tab w:val="left" w:pos="810"/>
        </w:tabs>
        <w:spacing w:line="252" w:lineRule="auto"/>
        <w:ind w:left="720" w:right="131" w:hanging="450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Past record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of performance of the</w:t>
      </w:r>
      <w:r w:rsidRPr="005F111B">
        <w:rPr>
          <w:rFonts w:asciiTheme="minorHAnsi" w:hAnsiTheme="minorHAnsi" w:cstheme="minorHAnsi"/>
          <w:spacing w:val="-3"/>
        </w:rPr>
        <w:t xml:space="preserve"> </w:t>
      </w:r>
      <w:r w:rsidRPr="005F111B">
        <w:rPr>
          <w:rFonts w:asciiTheme="minorHAnsi" w:hAnsiTheme="minorHAnsi" w:cstheme="minorHAnsi"/>
        </w:rPr>
        <w:t>firm</w:t>
      </w:r>
      <w:r w:rsidRPr="005F111B">
        <w:rPr>
          <w:rFonts w:asciiTheme="minorHAnsi" w:hAnsiTheme="minorHAnsi" w:cstheme="minorHAnsi"/>
          <w:spacing w:val="-4"/>
        </w:rPr>
        <w:t xml:space="preserve"> </w:t>
      </w:r>
      <w:r w:rsidRPr="005F111B">
        <w:rPr>
          <w:rFonts w:asciiTheme="minorHAnsi" w:hAnsiTheme="minorHAnsi" w:cstheme="minorHAnsi"/>
        </w:rPr>
        <w:t>with respect to</w:t>
      </w:r>
      <w:r w:rsidRPr="005F111B">
        <w:rPr>
          <w:rFonts w:asciiTheme="minorHAnsi" w:hAnsiTheme="minorHAnsi" w:cstheme="minorHAnsi"/>
          <w:spacing w:val="-6"/>
        </w:rPr>
        <w:t xml:space="preserve"> </w:t>
      </w:r>
      <w:r w:rsidRPr="005F111B">
        <w:rPr>
          <w:rFonts w:asciiTheme="minorHAnsi" w:hAnsiTheme="minorHAnsi" w:cstheme="minorHAnsi"/>
        </w:rPr>
        <w:t>factors like accessibility to clients, quality of work, and</w:t>
      </w:r>
      <w:r w:rsidRPr="005F111B">
        <w:rPr>
          <w:rFonts w:asciiTheme="minorHAnsi" w:hAnsiTheme="minorHAnsi" w:cstheme="minorHAnsi"/>
          <w:spacing w:val="-6"/>
        </w:rPr>
        <w:t xml:space="preserve"> </w:t>
      </w:r>
      <w:r w:rsidRPr="005F111B">
        <w:rPr>
          <w:rFonts w:asciiTheme="minorHAnsi" w:hAnsiTheme="minorHAnsi" w:cstheme="minorHAnsi"/>
        </w:rPr>
        <w:t>ability to meet schedules</w:t>
      </w:r>
    </w:p>
    <w:p w14:paraId="7FDC6194" w14:textId="0030FB8C" w:rsidR="005F111B" w:rsidRPr="005F111B" w:rsidRDefault="005F111B" w:rsidP="005F111B">
      <w:pPr>
        <w:pStyle w:val="ListParagraph"/>
        <w:numPr>
          <w:ilvl w:val="1"/>
          <w:numId w:val="2"/>
        </w:numPr>
        <w:tabs>
          <w:tab w:val="left" w:pos="810"/>
        </w:tabs>
        <w:spacing w:line="264" w:lineRule="exact"/>
        <w:ind w:left="720" w:hanging="450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8"/>
        </w:rPr>
        <w:t xml:space="preserve"> </w:t>
      </w:r>
      <w:r w:rsidRPr="005F111B">
        <w:rPr>
          <w:rFonts w:asciiTheme="minorHAnsi" w:hAnsiTheme="minorHAnsi" w:cstheme="minorHAnsi"/>
        </w:rPr>
        <w:t>firm's</w:t>
      </w:r>
      <w:r w:rsidRPr="005F111B">
        <w:rPr>
          <w:rFonts w:asciiTheme="minorHAnsi" w:hAnsiTheme="minorHAnsi" w:cstheme="minorHAnsi"/>
          <w:spacing w:val="-12"/>
        </w:rPr>
        <w:t xml:space="preserve"> </w:t>
      </w:r>
      <w:r w:rsidRPr="005F111B">
        <w:rPr>
          <w:rFonts w:asciiTheme="minorHAnsi" w:hAnsiTheme="minorHAnsi" w:cstheme="minorHAnsi"/>
        </w:rPr>
        <w:t>proximity</w:t>
      </w:r>
      <w:r w:rsidRPr="005F111B">
        <w:rPr>
          <w:rFonts w:asciiTheme="minorHAnsi" w:hAnsiTheme="minorHAnsi" w:cstheme="minorHAnsi"/>
          <w:spacing w:val="6"/>
        </w:rPr>
        <w:t xml:space="preserve"> </w:t>
      </w:r>
      <w:r w:rsidRPr="005F111B">
        <w:rPr>
          <w:rFonts w:asciiTheme="minorHAnsi" w:hAnsiTheme="minorHAnsi" w:cstheme="minorHAnsi"/>
        </w:rPr>
        <w:t>and</w:t>
      </w:r>
      <w:r w:rsidRPr="005F111B">
        <w:rPr>
          <w:rFonts w:asciiTheme="minorHAnsi" w:hAnsiTheme="minorHAnsi" w:cstheme="minorHAnsi"/>
          <w:spacing w:val="-7"/>
        </w:rPr>
        <w:t xml:space="preserve"> </w:t>
      </w:r>
      <w:r w:rsidRPr="005F111B">
        <w:rPr>
          <w:rFonts w:asciiTheme="minorHAnsi" w:hAnsiTheme="minorHAnsi" w:cstheme="minorHAnsi"/>
        </w:rPr>
        <w:t>familiarity</w:t>
      </w:r>
      <w:r w:rsidRPr="005F111B">
        <w:rPr>
          <w:rFonts w:asciiTheme="minorHAnsi" w:hAnsiTheme="minorHAnsi" w:cstheme="minorHAnsi"/>
          <w:spacing w:val="15"/>
        </w:rPr>
        <w:t xml:space="preserve"> </w:t>
      </w:r>
      <w:r w:rsidRPr="005F111B">
        <w:rPr>
          <w:rFonts w:asciiTheme="minorHAnsi" w:hAnsiTheme="minorHAnsi" w:cstheme="minorHAnsi"/>
        </w:rPr>
        <w:t>with</w:t>
      </w:r>
      <w:r w:rsidRPr="005F111B">
        <w:rPr>
          <w:rFonts w:asciiTheme="minorHAnsi" w:hAnsiTheme="minorHAnsi" w:cstheme="minorHAnsi"/>
          <w:spacing w:val="-5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14"/>
        </w:rPr>
        <w:t xml:space="preserve"> </w:t>
      </w:r>
      <w:r w:rsidRPr="005F111B">
        <w:rPr>
          <w:rFonts w:asciiTheme="minorHAnsi" w:hAnsiTheme="minorHAnsi" w:cstheme="minorHAnsi"/>
          <w:spacing w:val="-4"/>
        </w:rPr>
        <w:t>area</w:t>
      </w:r>
    </w:p>
    <w:p w14:paraId="44EAD6E4" w14:textId="77777777" w:rsidR="00556AC0" w:rsidRPr="005F111B" w:rsidRDefault="005F111B" w:rsidP="005F111B">
      <w:pPr>
        <w:pStyle w:val="ListParagraph"/>
        <w:numPr>
          <w:ilvl w:val="1"/>
          <w:numId w:val="2"/>
        </w:numPr>
        <w:tabs>
          <w:tab w:val="left" w:pos="810"/>
        </w:tabs>
        <w:ind w:left="720" w:hanging="450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List of</w:t>
      </w:r>
      <w:r w:rsidRPr="005F111B">
        <w:rPr>
          <w:rFonts w:asciiTheme="minorHAnsi" w:hAnsiTheme="minorHAnsi" w:cstheme="minorHAnsi"/>
          <w:spacing w:val="3"/>
        </w:rPr>
        <w:t xml:space="preserve"> </w:t>
      </w:r>
      <w:r w:rsidRPr="005F111B">
        <w:rPr>
          <w:rFonts w:asciiTheme="minorHAnsi" w:hAnsiTheme="minorHAnsi" w:cstheme="minorHAnsi"/>
        </w:rPr>
        <w:t>references</w:t>
      </w:r>
      <w:r w:rsidRPr="005F111B">
        <w:rPr>
          <w:rFonts w:asciiTheme="minorHAnsi" w:hAnsiTheme="minorHAnsi" w:cstheme="minorHAnsi"/>
          <w:spacing w:val="10"/>
        </w:rPr>
        <w:t xml:space="preserve"> </w:t>
      </w:r>
      <w:r w:rsidRPr="005F111B">
        <w:rPr>
          <w:rFonts w:asciiTheme="minorHAnsi" w:hAnsiTheme="minorHAnsi" w:cstheme="minorHAnsi"/>
        </w:rPr>
        <w:t>for</w:t>
      </w:r>
      <w:r w:rsidRPr="005F111B">
        <w:rPr>
          <w:rFonts w:asciiTheme="minorHAnsi" w:hAnsiTheme="minorHAnsi" w:cstheme="minorHAnsi"/>
          <w:spacing w:val="-2"/>
        </w:rPr>
        <w:t xml:space="preserve"> </w:t>
      </w:r>
      <w:r w:rsidRPr="005F111B">
        <w:rPr>
          <w:rFonts w:asciiTheme="minorHAnsi" w:hAnsiTheme="minorHAnsi" w:cstheme="minorHAnsi"/>
        </w:rPr>
        <w:t>related</w:t>
      </w:r>
      <w:r w:rsidRPr="005F111B">
        <w:rPr>
          <w:rFonts w:asciiTheme="minorHAnsi" w:hAnsiTheme="minorHAnsi" w:cstheme="minorHAnsi"/>
          <w:spacing w:val="-2"/>
        </w:rPr>
        <w:t xml:space="preserve"> </w:t>
      </w:r>
      <w:r w:rsidRPr="005F111B">
        <w:rPr>
          <w:rFonts w:asciiTheme="minorHAnsi" w:hAnsiTheme="minorHAnsi" w:cstheme="minorHAnsi"/>
        </w:rPr>
        <w:t>work</w:t>
      </w:r>
      <w:r w:rsidRPr="005F111B">
        <w:rPr>
          <w:rFonts w:asciiTheme="minorHAnsi" w:hAnsiTheme="minorHAnsi" w:cstheme="minorHAnsi"/>
          <w:spacing w:val="2"/>
        </w:rPr>
        <w:t xml:space="preserve"> </w:t>
      </w:r>
      <w:r w:rsidRPr="005F111B">
        <w:rPr>
          <w:rFonts w:asciiTheme="minorHAnsi" w:hAnsiTheme="minorHAnsi" w:cstheme="minorHAnsi"/>
        </w:rPr>
        <w:t>within the</w:t>
      </w:r>
      <w:r w:rsidRPr="005F111B">
        <w:rPr>
          <w:rFonts w:asciiTheme="minorHAnsi" w:hAnsiTheme="minorHAnsi" w:cstheme="minorHAnsi"/>
          <w:spacing w:val="-17"/>
        </w:rPr>
        <w:t xml:space="preserve"> </w:t>
      </w:r>
      <w:r w:rsidRPr="005F111B">
        <w:rPr>
          <w:rFonts w:asciiTheme="minorHAnsi" w:hAnsiTheme="minorHAnsi" w:cstheme="minorHAnsi"/>
        </w:rPr>
        <w:t>past</w:t>
      </w:r>
      <w:r w:rsidRPr="005F111B">
        <w:rPr>
          <w:rFonts w:asciiTheme="minorHAnsi" w:hAnsiTheme="minorHAnsi" w:cstheme="minorHAnsi"/>
          <w:spacing w:val="-2"/>
        </w:rPr>
        <w:t xml:space="preserve"> </w:t>
      </w:r>
      <w:r w:rsidRPr="005F111B">
        <w:rPr>
          <w:rFonts w:asciiTheme="minorHAnsi" w:hAnsiTheme="minorHAnsi" w:cstheme="minorHAnsi"/>
        </w:rPr>
        <w:t>five</w:t>
      </w:r>
      <w:r w:rsidRPr="005F111B">
        <w:rPr>
          <w:rFonts w:asciiTheme="minorHAnsi" w:hAnsiTheme="minorHAnsi" w:cstheme="minorHAnsi"/>
          <w:spacing w:val="-3"/>
        </w:rPr>
        <w:t xml:space="preserve"> </w:t>
      </w:r>
      <w:r w:rsidRPr="005F111B">
        <w:rPr>
          <w:rFonts w:asciiTheme="minorHAnsi" w:hAnsiTheme="minorHAnsi" w:cstheme="minorHAnsi"/>
        </w:rPr>
        <w:t>(5)</w:t>
      </w:r>
      <w:r w:rsidRPr="005F111B">
        <w:rPr>
          <w:rFonts w:asciiTheme="minorHAnsi" w:hAnsiTheme="minorHAnsi" w:cstheme="minorHAnsi"/>
          <w:spacing w:val="-2"/>
        </w:rPr>
        <w:t xml:space="preserve"> years</w:t>
      </w:r>
    </w:p>
    <w:p w14:paraId="0042BC27" w14:textId="77777777" w:rsidR="00556AC0" w:rsidRPr="005F111B" w:rsidRDefault="00556AC0">
      <w:pPr>
        <w:rPr>
          <w:rFonts w:asciiTheme="minorHAnsi" w:hAnsiTheme="minorHAnsi" w:cstheme="minorHAnsi"/>
        </w:rPr>
        <w:sectPr w:rsidR="00556AC0" w:rsidRPr="005F111B" w:rsidSect="00827B0A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B38D70C" w14:textId="77777777" w:rsidR="00556AC0" w:rsidRPr="005F111B" w:rsidRDefault="005F111B" w:rsidP="008C1B8B">
      <w:pPr>
        <w:pStyle w:val="ListParagraph"/>
        <w:numPr>
          <w:ilvl w:val="1"/>
          <w:numId w:val="2"/>
        </w:numPr>
        <w:tabs>
          <w:tab w:val="left" w:pos="810"/>
        </w:tabs>
        <w:spacing w:line="264" w:lineRule="exact"/>
        <w:ind w:left="720" w:hanging="450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lastRenderedPageBreak/>
        <w:t>Proof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that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selected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firm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does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not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employ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illegal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aliens,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pursuant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to</w:t>
      </w:r>
      <w:r w:rsidRPr="008C1B8B">
        <w:rPr>
          <w:rFonts w:asciiTheme="minorHAnsi" w:hAnsiTheme="minorHAnsi" w:cstheme="minorHAnsi"/>
        </w:rPr>
        <w:t xml:space="preserve"> </w:t>
      </w:r>
      <w:r w:rsidRPr="005F111B">
        <w:rPr>
          <w:rFonts w:asciiTheme="minorHAnsi" w:hAnsiTheme="minorHAnsi" w:cstheme="minorHAnsi"/>
        </w:rPr>
        <w:t>the provisions of House bill 1549 (discussed below).</w:t>
      </w:r>
    </w:p>
    <w:p w14:paraId="6E9EA7A6" w14:textId="77777777" w:rsidR="00556AC0" w:rsidRPr="005F111B" w:rsidRDefault="00556AC0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57926DAF" w14:textId="77777777" w:rsidR="00556AC0" w:rsidRPr="005F111B" w:rsidRDefault="005F111B">
      <w:pPr>
        <w:pStyle w:val="BodyText"/>
        <w:ind w:left="918" w:hanging="727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Interested</w:t>
      </w:r>
      <w:r w:rsidRPr="005F111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firms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should</w:t>
      </w:r>
      <w:r w:rsidRPr="005F111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submit</w:t>
      </w:r>
      <w:r w:rsidRPr="005F111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</w:t>
      </w:r>
      <w:r w:rsidRPr="005F111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sealed</w:t>
      </w:r>
      <w:r w:rsidRPr="005F111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bid</w:t>
      </w:r>
      <w:r w:rsidRPr="005F111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pacing w:val="-5"/>
          <w:sz w:val="22"/>
          <w:szCs w:val="22"/>
        </w:rPr>
        <w:t>to:</w:t>
      </w:r>
    </w:p>
    <w:p w14:paraId="2786BF72" w14:textId="77777777" w:rsidR="00556AC0" w:rsidRPr="005F111B" w:rsidRDefault="00556AC0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76B4F54" w14:textId="50B23674" w:rsidR="00556AC0" w:rsidRPr="005F111B" w:rsidRDefault="005F111B" w:rsidP="005F111B">
      <w:pPr>
        <w:pStyle w:val="BodyText"/>
        <w:spacing w:line="235" w:lineRule="auto"/>
        <w:ind w:left="180"/>
        <w:rPr>
          <w:rFonts w:asciiTheme="minorHAnsi" w:hAnsiTheme="minorHAnsi" w:cstheme="minorHAnsi"/>
          <w:b/>
          <w:bCs/>
          <w:sz w:val="22"/>
          <w:szCs w:val="22"/>
        </w:rPr>
      </w:pPr>
      <w:r w:rsidRPr="008C1B8B">
        <w:rPr>
          <w:rFonts w:asciiTheme="minorHAnsi" w:hAnsiTheme="minorHAnsi" w:cstheme="minorHAnsi"/>
          <w:sz w:val="22"/>
          <w:szCs w:val="22"/>
        </w:rPr>
        <w:t>Re:</w:t>
      </w:r>
      <w:r w:rsidRPr="008C1B8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C1B8B">
        <w:rPr>
          <w:rFonts w:asciiTheme="minorHAnsi" w:hAnsiTheme="minorHAnsi" w:cstheme="minorHAnsi"/>
          <w:sz w:val="22"/>
          <w:szCs w:val="22"/>
        </w:rPr>
        <w:t>Residential Flood</w:t>
      </w:r>
      <w:r w:rsidRPr="008C1B8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C1B8B">
        <w:rPr>
          <w:rFonts w:asciiTheme="minorHAnsi" w:hAnsiTheme="minorHAnsi" w:cstheme="minorHAnsi"/>
          <w:sz w:val="22"/>
          <w:szCs w:val="22"/>
        </w:rPr>
        <w:t>Buyout</w:t>
      </w:r>
      <w:r w:rsidRPr="008C1B8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C1B8B">
        <w:rPr>
          <w:rFonts w:asciiTheme="minorHAnsi" w:hAnsiTheme="minorHAnsi" w:cstheme="minorHAnsi"/>
          <w:sz w:val="22"/>
          <w:szCs w:val="22"/>
        </w:rPr>
        <w:t>Appraisal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 xml:space="preserve"> City</w:t>
      </w:r>
      <w:r w:rsidR="008C1B8B">
        <w:rPr>
          <w:rFonts w:asciiTheme="minorHAnsi" w:hAnsiTheme="minorHAnsi" w:cstheme="minorHAnsi"/>
          <w:b/>
          <w:bCs/>
          <w:sz w:val="22"/>
          <w:szCs w:val="22"/>
        </w:rPr>
        <w:t>/County of Anytown</w:t>
      </w:r>
    </w:p>
    <w:p w14:paraId="6ACF3E54" w14:textId="2C94139F" w:rsidR="00556AC0" w:rsidRPr="005F111B" w:rsidRDefault="005F111B" w:rsidP="005F111B">
      <w:pPr>
        <w:pStyle w:val="BodyText"/>
        <w:spacing w:before="3" w:line="242" w:lineRule="auto"/>
        <w:ind w:left="180"/>
        <w:rPr>
          <w:rFonts w:asciiTheme="minorHAnsi" w:hAnsiTheme="minorHAnsi" w:cstheme="minorHAnsi"/>
          <w:b/>
          <w:bCs/>
          <w:sz w:val="22"/>
          <w:szCs w:val="22"/>
        </w:rPr>
      </w:pPr>
      <w:r w:rsidRPr="008C1B8B">
        <w:rPr>
          <w:rFonts w:asciiTheme="minorHAnsi" w:hAnsiTheme="minorHAnsi" w:cstheme="minorHAnsi"/>
          <w:sz w:val="22"/>
          <w:szCs w:val="22"/>
        </w:rPr>
        <w:t>Attention:</w:t>
      </w:r>
      <w:r w:rsidRPr="005F111B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C1B8B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5F111B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8C1B8B">
        <w:rPr>
          <w:rFonts w:asciiTheme="minorHAnsi" w:hAnsiTheme="minorHAnsi" w:cstheme="minorHAnsi"/>
          <w:sz w:val="22"/>
          <w:szCs w:val="22"/>
        </w:rPr>
        <w:t>Clerk's</w:t>
      </w:r>
      <w:r w:rsidRPr="008C1B8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C1B8B">
        <w:rPr>
          <w:rFonts w:asciiTheme="minorHAnsi" w:hAnsiTheme="minorHAnsi" w:cstheme="minorHAnsi"/>
          <w:sz w:val="22"/>
          <w:szCs w:val="22"/>
        </w:rPr>
        <w:t>Office</w:t>
      </w:r>
      <w:r w:rsidR="008C1B8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1B8B">
        <w:rPr>
          <w:rFonts w:asciiTheme="minorHAnsi" w:hAnsiTheme="minorHAnsi" w:cstheme="minorHAnsi"/>
          <w:b/>
          <w:bCs/>
          <w:sz w:val="22"/>
          <w:szCs w:val="22"/>
        </w:rPr>
        <w:t>101 West Main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 xml:space="preserve"> Street, </w:t>
      </w:r>
      <w:r w:rsidR="008C1B8B">
        <w:rPr>
          <w:rFonts w:asciiTheme="minorHAnsi" w:hAnsiTheme="minorHAnsi" w:cstheme="minorHAnsi"/>
          <w:b/>
          <w:bCs/>
          <w:sz w:val="22"/>
          <w:szCs w:val="22"/>
        </w:rPr>
        <w:t>Anytown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, MO 6</w:t>
      </w:r>
      <w:r w:rsidR="008C1B8B">
        <w:rPr>
          <w:rFonts w:asciiTheme="minorHAnsi" w:hAnsiTheme="minorHAnsi" w:cstheme="minorHAnsi"/>
          <w:b/>
          <w:bCs/>
          <w:sz w:val="22"/>
          <w:szCs w:val="22"/>
        </w:rPr>
        <w:t>4444</w:t>
      </w:r>
    </w:p>
    <w:p w14:paraId="74CB0470" w14:textId="77777777" w:rsidR="005F111B" w:rsidRPr="005F111B" w:rsidRDefault="005F111B">
      <w:pPr>
        <w:pStyle w:val="BodyText"/>
        <w:spacing w:before="3" w:line="242" w:lineRule="auto"/>
        <w:ind w:left="917" w:right="5487" w:firstLine="10"/>
        <w:rPr>
          <w:rFonts w:asciiTheme="minorHAnsi" w:hAnsiTheme="minorHAnsi" w:cstheme="minorHAnsi"/>
          <w:sz w:val="22"/>
          <w:szCs w:val="22"/>
        </w:rPr>
      </w:pPr>
    </w:p>
    <w:p w14:paraId="2B96FD40" w14:textId="25EEE1B7" w:rsidR="00556AC0" w:rsidRPr="005F111B" w:rsidRDefault="005F111B">
      <w:pPr>
        <w:pStyle w:val="BodyText"/>
        <w:spacing w:before="10" w:line="242" w:lineRule="auto"/>
        <w:ind w:left="183" w:right="129" w:firstLine="6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5F111B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5F111B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w w:val="105"/>
          <w:sz w:val="22"/>
          <w:szCs w:val="22"/>
        </w:rPr>
        <w:t>considered,</w:t>
      </w:r>
      <w:r w:rsidRPr="005F111B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w w:val="105"/>
          <w:sz w:val="22"/>
          <w:szCs w:val="22"/>
        </w:rPr>
        <w:t>bids</w:t>
      </w:r>
      <w:r w:rsidRPr="005F111B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w w:val="105"/>
          <w:sz w:val="22"/>
          <w:szCs w:val="22"/>
        </w:rPr>
        <w:t>must</w:t>
      </w:r>
      <w:r w:rsidRPr="005F111B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5F111B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w w:val="105"/>
          <w:sz w:val="22"/>
          <w:szCs w:val="22"/>
        </w:rPr>
        <w:t>received by</w:t>
      </w:r>
      <w:r w:rsidRPr="005F111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w w:val="105"/>
          <w:sz w:val="22"/>
          <w:szCs w:val="22"/>
        </w:rPr>
        <w:t>Thursday,</w:t>
      </w:r>
      <w:r w:rsidRPr="005F111B">
        <w:rPr>
          <w:rFonts w:asciiTheme="minorHAnsi" w:hAnsiTheme="minorHAnsi" w:cstheme="minorHAnsi"/>
          <w:b/>
          <w:bCs/>
          <w:spacing w:val="-9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w w:val="105"/>
          <w:sz w:val="22"/>
          <w:szCs w:val="22"/>
        </w:rPr>
        <w:t>October 13,</w:t>
      </w:r>
      <w:r w:rsidRPr="005F111B">
        <w:rPr>
          <w:rFonts w:asciiTheme="minorHAnsi" w:hAnsiTheme="minorHAnsi" w:cstheme="minorHAnsi"/>
          <w:b/>
          <w:bCs/>
          <w:spacing w:val="-5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2025,</w:t>
      </w:r>
      <w:r w:rsidRPr="005F111B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at</w:t>
      </w:r>
      <w:r w:rsidRPr="005F111B">
        <w:rPr>
          <w:rFonts w:asciiTheme="minorHAnsi" w:hAnsiTheme="minorHAnsi" w:cstheme="minorHAnsi"/>
          <w:b/>
          <w:bCs/>
          <w:spacing w:val="-5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w w:val="105"/>
          <w:sz w:val="22"/>
          <w:szCs w:val="22"/>
        </w:rPr>
        <w:t>2:00</w:t>
      </w:r>
      <w:r w:rsidRPr="005F111B">
        <w:rPr>
          <w:rFonts w:asciiTheme="minorHAnsi" w:hAnsiTheme="minorHAnsi" w:cstheme="minorHAnsi"/>
          <w:b/>
          <w:bCs/>
          <w:spacing w:val="-10"/>
          <w:w w:val="105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w w:val="105"/>
          <w:sz w:val="22"/>
          <w:szCs w:val="22"/>
        </w:rPr>
        <w:t>p.m</w:t>
      </w:r>
      <w:r w:rsidRPr="005F111B">
        <w:rPr>
          <w:rFonts w:asciiTheme="minorHAnsi" w:hAnsiTheme="minorHAnsi" w:cstheme="minorHAnsi"/>
          <w:w w:val="105"/>
          <w:sz w:val="22"/>
          <w:szCs w:val="22"/>
        </w:rPr>
        <w:t xml:space="preserve">. Bids will be opened </w:t>
      </w:r>
      <w:r w:rsidRPr="005F111B">
        <w:rPr>
          <w:rFonts w:asciiTheme="minorHAnsi" w:hAnsiTheme="minorHAnsi" w:cstheme="minorHAnsi"/>
          <w:b/>
          <w:bCs/>
          <w:w w:val="105"/>
          <w:sz w:val="22"/>
          <w:szCs w:val="22"/>
        </w:rPr>
        <w:t>Thursday, October 13, 20</w:t>
      </w: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25,</w:t>
      </w:r>
      <w:r w:rsidRPr="005F111B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at 2:00 </w:t>
      </w:r>
      <w:r>
        <w:rPr>
          <w:rFonts w:asciiTheme="minorHAnsi" w:hAnsiTheme="minorHAnsi" w:cstheme="minorHAnsi"/>
          <w:b/>
          <w:bCs/>
          <w:w w:val="105"/>
          <w:sz w:val="22"/>
          <w:szCs w:val="22"/>
        </w:rPr>
        <w:t>P.M.</w:t>
      </w:r>
      <w:r w:rsidRPr="005F111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at </w:t>
      </w:r>
      <w:r w:rsidRPr="005F111B">
        <w:rPr>
          <w:rFonts w:asciiTheme="minorHAnsi" w:hAnsiTheme="minorHAnsi" w:cstheme="minorHAnsi"/>
          <w:b/>
          <w:bCs/>
          <w:w w:val="105"/>
          <w:sz w:val="22"/>
          <w:szCs w:val="22"/>
        </w:rPr>
        <w:t>Location</w:t>
      </w:r>
      <w:r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5A7E46E8" w14:textId="53990961" w:rsidR="00556AC0" w:rsidRPr="008C1B8B" w:rsidRDefault="005F111B">
      <w:pPr>
        <w:pStyle w:val="BodyText"/>
        <w:spacing w:before="271" w:line="242" w:lineRule="auto"/>
        <w:ind w:left="183" w:right="126" w:firstLine="6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 xml:space="preserve">city/county </w:t>
      </w:r>
      <w:r w:rsidRPr="005F111B">
        <w:rPr>
          <w:rFonts w:asciiTheme="minorHAnsi" w:hAnsiTheme="minorHAnsi" w:cstheme="minorHAnsi"/>
          <w:sz w:val="22"/>
          <w:szCs w:val="22"/>
        </w:rPr>
        <w:t>and</w:t>
      </w:r>
      <w:r w:rsidRPr="005F111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state reserve the right to</w:t>
      </w:r>
      <w:r w:rsidRPr="005F111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reject any</w:t>
      </w:r>
      <w:r w:rsidRPr="005F111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and</w:t>
      </w:r>
      <w:r w:rsidRPr="005F111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all</w:t>
      </w:r>
      <w:r w:rsidRPr="005F111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bids.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Pr="005F111B">
        <w:rPr>
          <w:rFonts w:asciiTheme="minorHAnsi" w:hAnsiTheme="minorHAnsi" w:cstheme="minorHAnsi"/>
          <w:b/>
          <w:bCs/>
          <w:spacing w:val="-2"/>
          <w:sz w:val="22"/>
          <w:szCs w:val="22"/>
        </w:rPr>
        <w:t>/County of Anytown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is an Equal Opportunity Employer and invites the submission of bids from minority and women-owned firms.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Questions regarding this Request for</w:t>
      </w:r>
      <w:r w:rsidRPr="005F111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Proposals shall be made to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8C1B8B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 xml:space="preserve"> Clerk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at </w:t>
      </w:r>
      <w:r w:rsidR="008C1B8B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="008C1B8B">
        <w:rPr>
          <w:rFonts w:asciiTheme="minorHAnsi" w:hAnsiTheme="minorHAnsi" w:cstheme="minorHAnsi"/>
          <w:sz w:val="22"/>
          <w:szCs w:val="22"/>
        </w:rPr>
        <w:t>.</w:t>
      </w:r>
    </w:p>
    <w:p w14:paraId="39731723" w14:textId="77777777" w:rsidR="00556AC0" w:rsidRPr="005F111B" w:rsidRDefault="00556AC0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F4B5FED" w14:textId="77777777" w:rsidR="00556AC0" w:rsidRPr="005F111B" w:rsidRDefault="005F111B">
      <w:pPr>
        <w:spacing w:before="1"/>
        <w:ind w:left="195"/>
        <w:jc w:val="both"/>
        <w:rPr>
          <w:rFonts w:asciiTheme="minorHAnsi" w:hAnsiTheme="minorHAnsi" w:cstheme="minorHAnsi"/>
          <w:b/>
          <w:i/>
        </w:rPr>
      </w:pPr>
      <w:r w:rsidRPr="005F111B">
        <w:rPr>
          <w:rFonts w:asciiTheme="minorHAnsi" w:hAnsiTheme="minorHAnsi" w:cstheme="minorHAnsi"/>
          <w:b/>
          <w:i/>
          <w:w w:val="105"/>
          <w:u w:val="thick" w:color="4F4F4F"/>
        </w:rPr>
        <w:t>MEANS</w:t>
      </w:r>
      <w:r w:rsidRPr="005F111B">
        <w:rPr>
          <w:rFonts w:asciiTheme="minorHAnsi" w:hAnsiTheme="minorHAnsi" w:cstheme="minorHAnsi"/>
          <w:b/>
          <w:i/>
          <w:spacing w:val="-3"/>
          <w:w w:val="105"/>
          <w:u w:val="thick" w:color="4F4F4F"/>
        </w:rPr>
        <w:t xml:space="preserve"> </w:t>
      </w:r>
      <w:r w:rsidRPr="005F111B">
        <w:rPr>
          <w:rFonts w:asciiTheme="minorHAnsi" w:hAnsiTheme="minorHAnsi" w:cstheme="minorHAnsi"/>
          <w:b/>
          <w:i/>
          <w:w w:val="105"/>
          <w:u w:val="thick" w:color="4F4F4F"/>
        </w:rPr>
        <w:t>OF</w:t>
      </w:r>
      <w:r w:rsidRPr="005F111B">
        <w:rPr>
          <w:rFonts w:asciiTheme="minorHAnsi" w:hAnsiTheme="minorHAnsi" w:cstheme="minorHAnsi"/>
          <w:b/>
          <w:i/>
          <w:spacing w:val="-14"/>
          <w:w w:val="105"/>
          <w:u w:val="thick" w:color="4F4F4F"/>
        </w:rPr>
        <w:t xml:space="preserve"> </w:t>
      </w:r>
      <w:r w:rsidRPr="005F111B">
        <w:rPr>
          <w:rFonts w:asciiTheme="minorHAnsi" w:hAnsiTheme="minorHAnsi" w:cstheme="minorHAnsi"/>
          <w:b/>
          <w:i/>
          <w:spacing w:val="-2"/>
          <w:w w:val="105"/>
          <w:u w:val="thick" w:color="4F4F4F"/>
        </w:rPr>
        <w:t>SELECTION</w:t>
      </w:r>
    </w:p>
    <w:p w14:paraId="59ABC224" w14:textId="57D49E9F" w:rsidR="00556AC0" w:rsidRPr="005F111B" w:rsidRDefault="005F111B">
      <w:pPr>
        <w:pStyle w:val="BodyText"/>
        <w:spacing w:before="14" w:line="242" w:lineRule="auto"/>
        <w:ind w:left="179" w:right="148" w:firstLine="10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 xml:space="preserve">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5F111B">
        <w:rPr>
          <w:rFonts w:asciiTheme="minorHAnsi" w:hAnsiTheme="minorHAnsi" w:cstheme="minorHAnsi"/>
          <w:sz w:val="22"/>
          <w:szCs w:val="22"/>
        </w:rPr>
        <w:t xml:space="preserve"> will select the lowest or best bid, subject to approval by CDBG and SEMA program procurement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regulations.</w:t>
      </w:r>
      <w:r w:rsidRPr="005F111B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The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following items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will be given priority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weight when selecting an appraiser:</w:t>
      </w:r>
    </w:p>
    <w:p w14:paraId="2D43BE04" w14:textId="77777777" w:rsidR="00556AC0" w:rsidRPr="005F111B" w:rsidRDefault="005F111B">
      <w:pPr>
        <w:pStyle w:val="ListParagraph"/>
        <w:numPr>
          <w:ilvl w:val="0"/>
          <w:numId w:val="1"/>
        </w:numPr>
        <w:tabs>
          <w:tab w:val="left" w:pos="1262"/>
        </w:tabs>
        <w:spacing w:before="271"/>
        <w:ind w:hanging="717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  <w:spacing w:val="-4"/>
        </w:rPr>
        <w:t>Cost</w:t>
      </w:r>
    </w:p>
    <w:p w14:paraId="1ADD5840" w14:textId="19915AF3" w:rsidR="00556AC0" w:rsidRPr="005F111B" w:rsidRDefault="005F111B">
      <w:pPr>
        <w:pStyle w:val="ListParagraph"/>
        <w:numPr>
          <w:ilvl w:val="0"/>
          <w:numId w:val="1"/>
        </w:numPr>
        <w:tabs>
          <w:tab w:val="left" w:pos="1274"/>
        </w:tabs>
        <w:spacing w:before="3"/>
        <w:ind w:left="1274" w:hanging="729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Ability</w:t>
      </w:r>
      <w:r w:rsidRPr="005F111B">
        <w:rPr>
          <w:rFonts w:asciiTheme="minorHAnsi" w:hAnsiTheme="minorHAnsi" w:cstheme="minorHAnsi"/>
          <w:spacing w:val="-3"/>
        </w:rPr>
        <w:t xml:space="preserve"> </w:t>
      </w:r>
      <w:r w:rsidRPr="005F111B">
        <w:rPr>
          <w:rFonts w:asciiTheme="minorHAnsi" w:hAnsiTheme="minorHAnsi" w:cstheme="minorHAnsi"/>
        </w:rPr>
        <w:t>to complete</w:t>
      </w:r>
      <w:r w:rsidRPr="005F111B">
        <w:rPr>
          <w:rFonts w:asciiTheme="minorHAnsi" w:hAnsiTheme="minorHAnsi" w:cstheme="minorHAnsi"/>
          <w:spacing w:val="2"/>
        </w:rPr>
        <w:t xml:space="preserve"> </w:t>
      </w:r>
      <w:r w:rsidRPr="005F111B">
        <w:rPr>
          <w:rFonts w:asciiTheme="minorHAnsi" w:hAnsiTheme="minorHAnsi" w:cstheme="minorHAnsi"/>
        </w:rPr>
        <w:t>project</w:t>
      </w:r>
      <w:r w:rsidRPr="005F111B">
        <w:rPr>
          <w:rFonts w:asciiTheme="minorHAnsi" w:hAnsiTheme="minorHAnsi" w:cstheme="minorHAnsi"/>
          <w:spacing w:val="9"/>
        </w:rPr>
        <w:t xml:space="preserve"> </w:t>
      </w:r>
      <w:r w:rsidRPr="005F111B">
        <w:rPr>
          <w:rFonts w:asciiTheme="minorHAnsi" w:hAnsiTheme="minorHAnsi" w:cstheme="minorHAnsi"/>
        </w:rPr>
        <w:t>in</w:t>
      </w:r>
      <w:r w:rsidRPr="005F111B">
        <w:rPr>
          <w:rFonts w:asciiTheme="minorHAnsi" w:hAnsiTheme="minorHAnsi" w:cstheme="minorHAnsi"/>
          <w:spacing w:val="-23"/>
        </w:rPr>
        <w:t xml:space="preserve"> </w:t>
      </w:r>
      <w:r w:rsidRPr="005F111B">
        <w:rPr>
          <w:rFonts w:asciiTheme="minorHAnsi" w:hAnsiTheme="minorHAnsi" w:cstheme="minorHAnsi"/>
        </w:rPr>
        <w:t>a</w:t>
      </w:r>
      <w:r w:rsidRPr="005F111B">
        <w:rPr>
          <w:rFonts w:asciiTheme="minorHAnsi" w:hAnsiTheme="minorHAnsi" w:cstheme="minorHAnsi"/>
          <w:spacing w:val="-6"/>
        </w:rPr>
        <w:t xml:space="preserve"> </w:t>
      </w:r>
      <w:r w:rsidRPr="005F111B">
        <w:rPr>
          <w:rFonts w:asciiTheme="minorHAnsi" w:hAnsiTheme="minorHAnsi" w:cstheme="minorHAnsi"/>
        </w:rPr>
        <w:t>timely</w:t>
      </w:r>
      <w:r w:rsidRPr="005F111B">
        <w:rPr>
          <w:rFonts w:asciiTheme="minorHAnsi" w:hAnsiTheme="minorHAnsi" w:cstheme="minorHAnsi"/>
          <w:spacing w:val="-3"/>
        </w:rPr>
        <w:t xml:space="preserve"> </w:t>
      </w:r>
      <w:r w:rsidRPr="005F111B">
        <w:rPr>
          <w:rFonts w:asciiTheme="minorHAnsi" w:hAnsiTheme="minorHAnsi" w:cstheme="minorHAnsi"/>
          <w:spacing w:val="-2"/>
        </w:rPr>
        <w:t>man</w:t>
      </w:r>
      <w:r w:rsidR="008C1B8B">
        <w:rPr>
          <w:rFonts w:asciiTheme="minorHAnsi" w:hAnsiTheme="minorHAnsi" w:cstheme="minorHAnsi"/>
          <w:spacing w:val="-2"/>
        </w:rPr>
        <w:t>ne</w:t>
      </w:r>
      <w:r w:rsidRPr="005F111B">
        <w:rPr>
          <w:rFonts w:asciiTheme="minorHAnsi" w:hAnsiTheme="minorHAnsi" w:cstheme="minorHAnsi"/>
          <w:spacing w:val="-2"/>
        </w:rPr>
        <w:t>r</w:t>
      </w:r>
    </w:p>
    <w:p w14:paraId="388F5CF4" w14:textId="77777777" w:rsidR="00556AC0" w:rsidRPr="005F111B" w:rsidRDefault="005F111B">
      <w:pPr>
        <w:pStyle w:val="ListParagraph"/>
        <w:numPr>
          <w:ilvl w:val="0"/>
          <w:numId w:val="1"/>
        </w:numPr>
        <w:tabs>
          <w:tab w:val="left" w:pos="1266"/>
        </w:tabs>
        <w:spacing w:before="3" w:line="242" w:lineRule="auto"/>
        <w:ind w:left="1266" w:right="134" w:hanging="725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Licensed to conduct business in the State of Missouri, City of Sunshine, and</w:t>
      </w:r>
      <w:r w:rsidRPr="005F111B">
        <w:rPr>
          <w:rFonts w:asciiTheme="minorHAnsi" w:hAnsiTheme="minorHAnsi" w:cstheme="minorHAnsi"/>
          <w:spacing w:val="40"/>
        </w:rPr>
        <w:t xml:space="preserve"> </w:t>
      </w:r>
      <w:r w:rsidRPr="005F111B">
        <w:rPr>
          <w:rFonts w:asciiTheme="minorHAnsi" w:hAnsiTheme="minorHAnsi" w:cstheme="minorHAnsi"/>
        </w:rPr>
        <w:t>Missouri State Board Certified or Licensed</w:t>
      </w:r>
    </w:p>
    <w:p w14:paraId="6EEDBDFA" w14:textId="77777777" w:rsidR="00556AC0" w:rsidRPr="005F111B" w:rsidRDefault="005F111B">
      <w:pPr>
        <w:pStyle w:val="ListParagraph"/>
        <w:numPr>
          <w:ilvl w:val="0"/>
          <w:numId w:val="1"/>
        </w:numPr>
        <w:tabs>
          <w:tab w:val="left" w:pos="1269"/>
        </w:tabs>
        <w:spacing w:line="273" w:lineRule="exact"/>
        <w:ind w:left="1269" w:hanging="730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8"/>
        </w:rPr>
        <w:t xml:space="preserve"> </w:t>
      </w:r>
      <w:r w:rsidRPr="005F111B">
        <w:rPr>
          <w:rFonts w:asciiTheme="minorHAnsi" w:hAnsiTheme="minorHAnsi" w:cstheme="minorHAnsi"/>
        </w:rPr>
        <w:t>firm's</w:t>
      </w:r>
      <w:r w:rsidRPr="005F111B">
        <w:rPr>
          <w:rFonts w:asciiTheme="minorHAnsi" w:hAnsiTheme="minorHAnsi" w:cstheme="minorHAnsi"/>
          <w:spacing w:val="-9"/>
        </w:rPr>
        <w:t xml:space="preserve"> </w:t>
      </w:r>
      <w:r w:rsidRPr="005F111B">
        <w:rPr>
          <w:rFonts w:asciiTheme="minorHAnsi" w:hAnsiTheme="minorHAnsi" w:cstheme="minorHAnsi"/>
        </w:rPr>
        <w:t>proximity</w:t>
      </w:r>
      <w:r w:rsidRPr="005F111B">
        <w:rPr>
          <w:rFonts w:asciiTheme="minorHAnsi" w:hAnsiTheme="minorHAnsi" w:cstheme="minorHAnsi"/>
          <w:spacing w:val="18"/>
        </w:rPr>
        <w:t xml:space="preserve"> </w:t>
      </w:r>
      <w:r w:rsidRPr="005F111B">
        <w:rPr>
          <w:rFonts w:asciiTheme="minorHAnsi" w:hAnsiTheme="minorHAnsi" w:cstheme="minorHAnsi"/>
        </w:rPr>
        <w:t>and</w:t>
      </w:r>
      <w:r w:rsidRPr="005F111B">
        <w:rPr>
          <w:rFonts w:asciiTheme="minorHAnsi" w:hAnsiTheme="minorHAnsi" w:cstheme="minorHAnsi"/>
          <w:spacing w:val="-5"/>
        </w:rPr>
        <w:t xml:space="preserve"> </w:t>
      </w:r>
      <w:r w:rsidRPr="005F111B">
        <w:rPr>
          <w:rFonts w:asciiTheme="minorHAnsi" w:hAnsiTheme="minorHAnsi" w:cstheme="minorHAnsi"/>
        </w:rPr>
        <w:t>familiarity</w:t>
      </w:r>
      <w:r w:rsidRPr="005F111B">
        <w:rPr>
          <w:rFonts w:asciiTheme="minorHAnsi" w:hAnsiTheme="minorHAnsi" w:cstheme="minorHAnsi"/>
          <w:spacing w:val="28"/>
        </w:rPr>
        <w:t xml:space="preserve"> </w:t>
      </w:r>
      <w:r w:rsidRPr="005F111B">
        <w:rPr>
          <w:rFonts w:asciiTheme="minorHAnsi" w:hAnsiTheme="minorHAnsi" w:cstheme="minorHAnsi"/>
        </w:rPr>
        <w:t>with</w:t>
      </w:r>
      <w:r w:rsidRPr="005F111B">
        <w:rPr>
          <w:rFonts w:asciiTheme="minorHAnsi" w:hAnsiTheme="minorHAnsi" w:cstheme="minorHAnsi"/>
          <w:spacing w:val="-4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6"/>
        </w:rPr>
        <w:t xml:space="preserve"> </w:t>
      </w:r>
      <w:r w:rsidRPr="005F111B">
        <w:rPr>
          <w:rFonts w:asciiTheme="minorHAnsi" w:hAnsiTheme="minorHAnsi" w:cstheme="minorHAnsi"/>
        </w:rPr>
        <w:t>area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and</w:t>
      </w:r>
      <w:r w:rsidRPr="005F111B">
        <w:rPr>
          <w:rFonts w:asciiTheme="minorHAnsi" w:hAnsiTheme="minorHAnsi" w:cstheme="minorHAnsi"/>
          <w:spacing w:val="-9"/>
        </w:rPr>
        <w:t xml:space="preserve"> </w:t>
      </w:r>
      <w:r w:rsidRPr="005F111B">
        <w:rPr>
          <w:rFonts w:asciiTheme="minorHAnsi" w:hAnsiTheme="minorHAnsi" w:cstheme="minorHAnsi"/>
        </w:rPr>
        <w:t>real</w:t>
      </w:r>
      <w:r w:rsidRPr="005F111B">
        <w:rPr>
          <w:rFonts w:asciiTheme="minorHAnsi" w:hAnsiTheme="minorHAnsi" w:cstheme="minorHAnsi"/>
          <w:spacing w:val="-14"/>
        </w:rPr>
        <w:t xml:space="preserve"> </w:t>
      </w:r>
      <w:r w:rsidRPr="005F111B">
        <w:rPr>
          <w:rFonts w:asciiTheme="minorHAnsi" w:hAnsiTheme="minorHAnsi" w:cstheme="minorHAnsi"/>
        </w:rPr>
        <w:t>estate</w:t>
      </w:r>
      <w:r w:rsidRPr="005F111B">
        <w:rPr>
          <w:rFonts w:asciiTheme="minorHAnsi" w:hAnsiTheme="minorHAnsi" w:cstheme="minorHAnsi"/>
          <w:spacing w:val="-3"/>
        </w:rPr>
        <w:t xml:space="preserve"> </w:t>
      </w:r>
      <w:r w:rsidRPr="005F111B">
        <w:rPr>
          <w:rFonts w:asciiTheme="minorHAnsi" w:hAnsiTheme="minorHAnsi" w:cstheme="minorHAnsi"/>
          <w:spacing w:val="-2"/>
        </w:rPr>
        <w:t>market</w:t>
      </w:r>
    </w:p>
    <w:p w14:paraId="319E08A5" w14:textId="77777777" w:rsidR="00556AC0" w:rsidRPr="005F111B" w:rsidRDefault="005F111B">
      <w:pPr>
        <w:pStyle w:val="ListParagraph"/>
        <w:numPr>
          <w:ilvl w:val="0"/>
          <w:numId w:val="1"/>
        </w:numPr>
        <w:tabs>
          <w:tab w:val="left" w:pos="1261"/>
          <w:tab w:val="left" w:pos="1265"/>
        </w:tabs>
        <w:spacing w:line="242" w:lineRule="auto"/>
        <w:ind w:left="1261" w:right="161" w:hanging="720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Past record of performance</w:t>
      </w:r>
      <w:r w:rsidRPr="005F111B">
        <w:rPr>
          <w:rFonts w:asciiTheme="minorHAnsi" w:hAnsiTheme="minorHAnsi" w:cstheme="minorHAnsi"/>
          <w:spacing w:val="35"/>
        </w:rPr>
        <w:t xml:space="preserve"> </w:t>
      </w:r>
      <w:r w:rsidRPr="005F111B">
        <w:rPr>
          <w:rFonts w:asciiTheme="minorHAnsi" w:hAnsiTheme="minorHAnsi" w:cstheme="minorHAnsi"/>
        </w:rPr>
        <w:t>of the firm with respect to</w:t>
      </w:r>
      <w:r w:rsidRPr="005F111B">
        <w:rPr>
          <w:rFonts w:asciiTheme="minorHAnsi" w:hAnsiTheme="minorHAnsi" w:cstheme="minorHAnsi"/>
          <w:spacing w:val="32"/>
        </w:rPr>
        <w:t xml:space="preserve"> </w:t>
      </w:r>
      <w:r w:rsidRPr="005F111B">
        <w:rPr>
          <w:rFonts w:asciiTheme="minorHAnsi" w:hAnsiTheme="minorHAnsi" w:cstheme="minorHAnsi"/>
        </w:rPr>
        <w:t>factors as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accessibility to clients, quality of work, and</w:t>
      </w:r>
      <w:r w:rsidRPr="005F111B">
        <w:rPr>
          <w:rFonts w:asciiTheme="minorHAnsi" w:hAnsiTheme="minorHAnsi" w:cstheme="minorHAnsi"/>
          <w:spacing w:val="-2"/>
        </w:rPr>
        <w:t xml:space="preserve"> </w:t>
      </w:r>
      <w:r w:rsidRPr="005F111B">
        <w:rPr>
          <w:rFonts w:asciiTheme="minorHAnsi" w:hAnsiTheme="minorHAnsi" w:cstheme="minorHAnsi"/>
        </w:rPr>
        <w:t>ability to meet schedules</w:t>
      </w:r>
    </w:p>
    <w:p w14:paraId="16BE8047" w14:textId="77777777" w:rsidR="00556AC0" w:rsidRPr="005F111B" w:rsidRDefault="005F111B">
      <w:pPr>
        <w:pStyle w:val="ListParagraph"/>
        <w:numPr>
          <w:ilvl w:val="0"/>
          <w:numId w:val="1"/>
        </w:numPr>
        <w:tabs>
          <w:tab w:val="left" w:pos="1263"/>
        </w:tabs>
        <w:spacing w:line="273" w:lineRule="exact"/>
        <w:ind w:left="1263" w:hanging="721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Specialized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experience</w:t>
      </w:r>
      <w:r w:rsidRPr="005F111B">
        <w:rPr>
          <w:rFonts w:asciiTheme="minorHAnsi" w:hAnsiTheme="minorHAnsi" w:cstheme="minorHAnsi"/>
          <w:spacing w:val="7"/>
        </w:rPr>
        <w:t xml:space="preserve"> </w:t>
      </w:r>
      <w:r w:rsidRPr="005F111B">
        <w:rPr>
          <w:rFonts w:asciiTheme="minorHAnsi" w:hAnsiTheme="minorHAnsi" w:cstheme="minorHAnsi"/>
        </w:rPr>
        <w:t>and</w:t>
      </w:r>
      <w:r w:rsidRPr="005F111B">
        <w:rPr>
          <w:rFonts w:asciiTheme="minorHAnsi" w:hAnsiTheme="minorHAnsi" w:cstheme="minorHAnsi"/>
          <w:spacing w:val="-16"/>
        </w:rPr>
        <w:t xml:space="preserve"> </w:t>
      </w:r>
      <w:r w:rsidRPr="005F111B">
        <w:rPr>
          <w:rFonts w:asciiTheme="minorHAnsi" w:hAnsiTheme="minorHAnsi" w:cstheme="minorHAnsi"/>
        </w:rPr>
        <w:t>technical</w:t>
      </w:r>
      <w:r w:rsidRPr="005F111B">
        <w:rPr>
          <w:rFonts w:asciiTheme="minorHAnsi" w:hAnsiTheme="minorHAnsi" w:cstheme="minorHAnsi"/>
          <w:spacing w:val="-5"/>
        </w:rPr>
        <w:t xml:space="preserve"> </w:t>
      </w:r>
      <w:r w:rsidRPr="005F111B">
        <w:rPr>
          <w:rFonts w:asciiTheme="minorHAnsi" w:hAnsiTheme="minorHAnsi" w:cstheme="minorHAnsi"/>
        </w:rPr>
        <w:t>competence</w:t>
      </w:r>
      <w:r w:rsidRPr="005F111B">
        <w:rPr>
          <w:rFonts w:asciiTheme="minorHAnsi" w:hAnsiTheme="minorHAnsi" w:cstheme="minorHAnsi"/>
          <w:spacing w:val="11"/>
        </w:rPr>
        <w:t xml:space="preserve"> </w:t>
      </w:r>
      <w:r w:rsidRPr="005F111B">
        <w:rPr>
          <w:rFonts w:asciiTheme="minorHAnsi" w:hAnsiTheme="minorHAnsi" w:cstheme="minorHAnsi"/>
        </w:rPr>
        <w:t>of</w:t>
      </w:r>
      <w:r w:rsidRPr="005F111B">
        <w:rPr>
          <w:rFonts w:asciiTheme="minorHAnsi" w:hAnsiTheme="minorHAnsi" w:cstheme="minorHAnsi"/>
          <w:spacing w:val="-12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17"/>
        </w:rPr>
        <w:t xml:space="preserve"> </w:t>
      </w:r>
      <w:r w:rsidRPr="005F111B">
        <w:rPr>
          <w:rFonts w:asciiTheme="minorHAnsi" w:hAnsiTheme="minorHAnsi" w:cstheme="minorHAnsi"/>
          <w:spacing w:val="-4"/>
        </w:rPr>
        <w:t>firm</w:t>
      </w:r>
    </w:p>
    <w:p w14:paraId="254BF192" w14:textId="77777777" w:rsidR="00556AC0" w:rsidRPr="005F111B" w:rsidRDefault="005F111B">
      <w:pPr>
        <w:pStyle w:val="ListParagraph"/>
        <w:numPr>
          <w:ilvl w:val="0"/>
          <w:numId w:val="1"/>
        </w:numPr>
        <w:tabs>
          <w:tab w:val="left" w:pos="1265"/>
        </w:tabs>
        <w:spacing w:line="273" w:lineRule="exact"/>
        <w:ind w:left="1265" w:hanging="725"/>
        <w:rPr>
          <w:rFonts w:asciiTheme="minorHAnsi" w:hAnsiTheme="minorHAnsi" w:cstheme="minorHAnsi"/>
        </w:rPr>
      </w:pPr>
      <w:r w:rsidRPr="005F111B">
        <w:rPr>
          <w:rFonts w:asciiTheme="minorHAnsi" w:hAnsiTheme="minorHAnsi" w:cstheme="minorHAnsi"/>
        </w:rPr>
        <w:t>References</w:t>
      </w:r>
      <w:r w:rsidRPr="005F111B">
        <w:rPr>
          <w:rFonts w:asciiTheme="minorHAnsi" w:hAnsiTheme="minorHAnsi" w:cstheme="minorHAnsi"/>
          <w:spacing w:val="6"/>
        </w:rPr>
        <w:t xml:space="preserve"> </w:t>
      </w:r>
      <w:r w:rsidRPr="005F111B">
        <w:rPr>
          <w:rFonts w:asciiTheme="minorHAnsi" w:hAnsiTheme="minorHAnsi" w:cstheme="minorHAnsi"/>
        </w:rPr>
        <w:t>for</w:t>
      </w:r>
      <w:r w:rsidRPr="005F111B">
        <w:rPr>
          <w:rFonts w:asciiTheme="minorHAnsi" w:hAnsiTheme="minorHAnsi" w:cstheme="minorHAnsi"/>
          <w:spacing w:val="-1"/>
        </w:rPr>
        <w:t xml:space="preserve"> </w:t>
      </w:r>
      <w:r w:rsidRPr="005F111B">
        <w:rPr>
          <w:rFonts w:asciiTheme="minorHAnsi" w:hAnsiTheme="minorHAnsi" w:cstheme="minorHAnsi"/>
        </w:rPr>
        <w:t>related</w:t>
      </w:r>
      <w:r w:rsidRPr="005F111B">
        <w:rPr>
          <w:rFonts w:asciiTheme="minorHAnsi" w:hAnsiTheme="minorHAnsi" w:cstheme="minorHAnsi"/>
          <w:spacing w:val="1"/>
        </w:rPr>
        <w:t xml:space="preserve"> </w:t>
      </w:r>
      <w:r w:rsidRPr="005F111B">
        <w:rPr>
          <w:rFonts w:asciiTheme="minorHAnsi" w:hAnsiTheme="minorHAnsi" w:cstheme="minorHAnsi"/>
        </w:rPr>
        <w:t>work</w:t>
      </w:r>
      <w:r w:rsidRPr="005F111B">
        <w:rPr>
          <w:rFonts w:asciiTheme="minorHAnsi" w:hAnsiTheme="minorHAnsi" w:cstheme="minorHAnsi"/>
          <w:spacing w:val="16"/>
        </w:rPr>
        <w:t xml:space="preserve"> </w:t>
      </w:r>
      <w:r w:rsidRPr="005F111B">
        <w:rPr>
          <w:rFonts w:asciiTheme="minorHAnsi" w:hAnsiTheme="minorHAnsi" w:cstheme="minorHAnsi"/>
        </w:rPr>
        <w:t>within</w:t>
      </w:r>
      <w:r w:rsidRPr="005F111B">
        <w:rPr>
          <w:rFonts w:asciiTheme="minorHAnsi" w:hAnsiTheme="minorHAnsi" w:cstheme="minorHAnsi"/>
          <w:spacing w:val="-2"/>
        </w:rPr>
        <w:t xml:space="preserve"> </w:t>
      </w:r>
      <w:r w:rsidRPr="005F111B">
        <w:rPr>
          <w:rFonts w:asciiTheme="minorHAnsi" w:hAnsiTheme="minorHAnsi" w:cstheme="minorHAnsi"/>
        </w:rPr>
        <w:t>the</w:t>
      </w:r>
      <w:r w:rsidRPr="005F111B">
        <w:rPr>
          <w:rFonts w:asciiTheme="minorHAnsi" w:hAnsiTheme="minorHAnsi" w:cstheme="minorHAnsi"/>
          <w:spacing w:val="-15"/>
        </w:rPr>
        <w:t xml:space="preserve"> </w:t>
      </w:r>
      <w:r w:rsidRPr="005F111B">
        <w:rPr>
          <w:rFonts w:asciiTheme="minorHAnsi" w:hAnsiTheme="minorHAnsi" w:cstheme="minorHAnsi"/>
        </w:rPr>
        <w:t>past</w:t>
      </w:r>
      <w:r w:rsidRPr="005F111B">
        <w:rPr>
          <w:rFonts w:asciiTheme="minorHAnsi" w:hAnsiTheme="minorHAnsi" w:cstheme="minorHAnsi"/>
          <w:spacing w:val="-10"/>
        </w:rPr>
        <w:t xml:space="preserve"> </w:t>
      </w:r>
      <w:r w:rsidRPr="005F111B">
        <w:rPr>
          <w:rFonts w:asciiTheme="minorHAnsi" w:hAnsiTheme="minorHAnsi" w:cstheme="minorHAnsi"/>
        </w:rPr>
        <w:t>five</w:t>
      </w:r>
      <w:r w:rsidRPr="005F111B">
        <w:rPr>
          <w:rFonts w:asciiTheme="minorHAnsi" w:hAnsiTheme="minorHAnsi" w:cstheme="minorHAnsi"/>
          <w:spacing w:val="-12"/>
        </w:rPr>
        <w:t xml:space="preserve"> </w:t>
      </w:r>
      <w:r w:rsidRPr="005F111B">
        <w:rPr>
          <w:rFonts w:asciiTheme="minorHAnsi" w:hAnsiTheme="minorHAnsi" w:cstheme="minorHAnsi"/>
        </w:rPr>
        <w:t>(5)</w:t>
      </w:r>
      <w:r w:rsidRPr="005F111B">
        <w:rPr>
          <w:rFonts w:asciiTheme="minorHAnsi" w:hAnsiTheme="minorHAnsi" w:cstheme="minorHAnsi"/>
          <w:spacing w:val="-2"/>
        </w:rPr>
        <w:t xml:space="preserve"> years</w:t>
      </w:r>
    </w:p>
    <w:p w14:paraId="00574F1F" w14:textId="77777777" w:rsidR="00556AC0" w:rsidRPr="005F111B" w:rsidRDefault="00556AC0">
      <w:pPr>
        <w:pStyle w:val="BodyText"/>
        <w:spacing w:before="44"/>
        <w:rPr>
          <w:rFonts w:asciiTheme="minorHAnsi" w:hAnsiTheme="minorHAnsi" w:cstheme="minorHAnsi"/>
          <w:sz w:val="22"/>
          <w:szCs w:val="22"/>
        </w:rPr>
      </w:pPr>
    </w:p>
    <w:p w14:paraId="30831B8C" w14:textId="77777777" w:rsidR="00556AC0" w:rsidRPr="005F111B" w:rsidRDefault="005F111B">
      <w:pPr>
        <w:ind w:left="184"/>
        <w:rPr>
          <w:rFonts w:asciiTheme="minorHAnsi" w:hAnsiTheme="minorHAnsi" w:cstheme="minorHAnsi"/>
          <w:b/>
          <w:i/>
        </w:rPr>
      </w:pPr>
      <w:r w:rsidRPr="005F111B">
        <w:rPr>
          <w:rFonts w:asciiTheme="minorHAnsi" w:hAnsiTheme="minorHAnsi" w:cstheme="minorHAnsi"/>
          <w:b/>
          <w:i/>
          <w:spacing w:val="-2"/>
          <w:w w:val="105"/>
          <w:u w:val="thick" w:color="4F4F4F"/>
        </w:rPr>
        <w:t>OTHER</w:t>
      </w:r>
    </w:p>
    <w:p w14:paraId="30C4A80C" w14:textId="76BCE9E9" w:rsidR="00556AC0" w:rsidRPr="005F111B" w:rsidRDefault="005F111B">
      <w:pPr>
        <w:pStyle w:val="BodyText"/>
        <w:spacing w:before="15"/>
        <w:ind w:left="169" w:right="142" w:firstLine="6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>Pursuant to Missouri House Bill 1549 involving employment to illegal aliens, the successful bidder, prior to contract, must provide an affidavit and documentation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affirming that the business entity is enrolled and</w:t>
      </w:r>
      <w:r w:rsidRPr="005F111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participates in the</w:t>
      </w:r>
      <w:r w:rsidRPr="005F11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"E-Verify/Basic</w:t>
      </w:r>
      <w:r w:rsidRPr="005F111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Pilot, as well as an affidavit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affirming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that the business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entity does not knowingly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employ illegal aliens.</w:t>
      </w:r>
      <w:r w:rsidRPr="005F111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This is a state law beyond the city's control.</w:t>
      </w:r>
    </w:p>
    <w:p w14:paraId="036FA297" w14:textId="77777777" w:rsidR="00556AC0" w:rsidRPr="005F111B" w:rsidRDefault="00556AC0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CBD203E" w14:textId="335ADD36" w:rsidR="00556AC0" w:rsidRPr="005F111B" w:rsidRDefault="005F111B">
      <w:pPr>
        <w:pStyle w:val="BodyText"/>
        <w:spacing w:line="242" w:lineRule="auto"/>
        <w:ind w:left="166" w:right="153" w:firstLine="4"/>
        <w:jc w:val="both"/>
        <w:rPr>
          <w:rFonts w:asciiTheme="minorHAnsi" w:hAnsiTheme="minorHAnsi" w:cstheme="minorHAnsi"/>
          <w:sz w:val="22"/>
          <w:szCs w:val="22"/>
        </w:rPr>
      </w:pPr>
      <w:r w:rsidRPr="005F111B">
        <w:rPr>
          <w:rFonts w:asciiTheme="minorHAnsi" w:hAnsiTheme="minorHAnsi" w:cstheme="minorHAnsi"/>
          <w:sz w:val="22"/>
          <w:szCs w:val="22"/>
        </w:rPr>
        <w:t xml:space="preserve">The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>requires a city business license be obtained prior to any work commencing.</w:t>
      </w:r>
      <w:r w:rsidRPr="005F111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F111B">
        <w:rPr>
          <w:rFonts w:asciiTheme="minorHAnsi" w:hAnsiTheme="minorHAnsi" w:cstheme="minorHAnsi"/>
          <w:sz w:val="22"/>
          <w:szCs w:val="22"/>
        </w:rPr>
        <w:t xml:space="preserve">The cost of this license is </w:t>
      </w:r>
      <w:r w:rsidRPr="005F111B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="007B7068">
        <w:rPr>
          <w:rFonts w:asciiTheme="minorHAnsi" w:hAnsiTheme="minorHAnsi" w:cstheme="minorHAnsi"/>
          <w:b/>
          <w:bCs/>
          <w:sz w:val="22"/>
          <w:szCs w:val="22"/>
        </w:rPr>
        <w:t>Amount</w:t>
      </w:r>
      <w:r w:rsidRPr="005F111B">
        <w:rPr>
          <w:rFonts w:asciiTheme="minorHAnsi" w:hAnsiTheme="minorHAnsi" w:cstheme="minorHAnsi"/>
          <w:sz w:val="22"/>
          <w:szCs w:val="22"/>
        </w:rPr>
        <w:t>.</w:t>
      </w:r>
    </w:p>
    <w:sectPr w:rsidR="00556AC0" w:rsidRPr="005F111B" w:rsidSect="00827B0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C5C0" w14:textId="77777777" w:rsidR="000D60F4" w:rsidRDefault="000D60F4" w:rsidP="000D60F4">
      <w:r>
        <w:separator/>
      </w:r>
    </w:p>
  </w:endnote>
  <w:endnote w:type="continuationSeparator" w:id="0">
    <w:p w14:paraId="2CDD116D" w14:textId="77777777" w:rsidR="000D60F4" w:rsidRDefault="000D60F4" w:rsidP="000D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2701" w14:textId="77777777" w:rsidR="000D60F4" w:rsidRDefault="000D60F4" w:rsidP="000D60F4">
      <w:r>
        <w:separator/>
      </w:r>
    </w:p>
  </w:footnote>
  <w:footnote w:type="continuationSeparator" w:id="0">
    <w:p w14:paraId="029135E1" w14:textId="77777777" w:rsidR="000D60F4" w:rsidRDefault="000D60F4" w:rsidP="000D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B950" w14:textId="589E25B0" w:rsidR="000D60F4" w:rsidRDefault="000D60F4">
    <w:pPr>
      <w:pStyle w:val="Header"/>
    </w:pPr>
  </w:p>
  <w:p w14:paraId="60102C9B" w14:textId="77777777" w:rsidR="000D60F4" w:rsidRDefault="000D6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B8E6" w14:textId="77777777" w:rsidR="000D60F4" w:rsidRDefault="000D60F4" w:rsidP="000D60F4">
    <w:pPr>
      <w:pStyle w:val="Header"/>
      <w:rPr>
        <w:rFonts w:asciiTheme="minorHAnsi" w:eastAsia="Times New Roman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283D1F5B" w14:textId="77777777" w:rsidR="000D60F4" w:rsidRDefault="000D60F4" w:rsidP="000D60F4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08590C77" w14:textId="77777777" w:rsidR="000D60F4" w:rsidRDefault="000D6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65FC6"/>
    <w:multiLevelType w:val="hybridMultilevel"/>
    <w:tmpl w:val="1122BD8A"/>
    <w:lvl w:ilvl="0" w:tplc="F9A82346">
      <w:start w:val="1"/>
      <w:numFmt w:val="decimal"/>
      <w:lvlText w:val="%1."/>
      <w:lvlJc w:val="left"/>
      <w:pPr>
        <w:ind w:left="1262" w:hanging="718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F4F4F"/>
        <w:spacing w:val="-1"/>
        <w:w w:val="100"/>
        <w:sz w:val="22"/>
        <w:szCs w:val="22"/>
        <w:lang w:val="en-US" w:eastAsia="en-US" w:bidi="ar-SA"/>
      </w:rPr>
    </w:lvl>
    <w:lvl w:ilvl="1" w:tplc="AF6C4C98">
      <w:numFmt w:val="bullet"/>
      <w:lvlText w:val="•"/>
      <w:lvlJc w:val="left"/>
      <w:pPr>
        <w:ind w:left="2110" w:hanging="718"/>
      </w:pPr>
      <w:rPr>
        <w:rFonts w:hint="default"/>
        <w:lang w:val="en-US" w:eastAsia="en-US" w:bidi="ar-SA"/>
      </w:rPr>
    </w:lvl>
    <w:lvl w:ilvl="2" w:tplc="D90A032C">
      <w:numFmt w:val="bullet"/>
      <w:lvlText w:val="•"/>
      <w:lvlJc w:val="left"/>
      <w:pPr>
        <w:ind w:left="2960" w:hanging="718"/>
      </w:pPr>
      <w:rPr>
        <w:rFonts w:hint="default"/>
        <w:lang w:val="en-US" w:eastAsia="en-US" w:bidi="ar-SA"/>
      </w:rPr>
    </w:lvl>
    <w:lvl w:ilvl="3" w:tplc="101A2160">
      <w:numFmt w:val="bullet"/>
      <w:lvlText w:val="•"/>
      <w:lvlJc w:val="left"/>
      <w:pPr>
        <w:ind w:left="3810" w:hanging="718"/>
      </w:pPr>
      <w:rPr>
        <w:rFonts w:hint="default"/>
        <w:lang w:val="en-US" w:eastAsia="en-US" w:bidi="ar-SA"/>
      </w:rPr>
    </w:lvl>
    <w:lvl w:ilvl="4" w:tplc="C1D499A6">
      <w:numFmt w:val="bullet"/>
      <w:lvlText w:val="•"/>
      <w:lvlJc w:val="left"/>
      <w:pPr>
        <w:ind w:left="4660" w:hanging="718"/>
      </w:pPr>
      <w:rPr>
        <w:rFonts w:hint="default"/>
        <w:lang w:val="en-US" w:eastAsia="en-US" w:bidi="ar-SA"/>
      </w:rPr>
    </w:lvl>
    <w:lvl w:ilvl="5" w:tplc="0B481D42">
      <w:numFmt w:val="bullet"/>
      <w:lvlText w:val="•"/>
      <w:lvlJc w:val="left"/>
      <w:pPr>
        <w:ind w:left="5510" w:hanging="718"/>
      </w:pPr>
      <w:rPr>
        <w:rFonts w:hint="default"/>
        <w:lang w:val="en-US" w:eastAsia="en-US" w:bidi="ar-SA"/>
      </w:rPr>
    </w:lvl>
    <w:lvl w:ilvl="6" w:tplc="E7FEB6E6">
      <w:numFmt w:val="bullet"/>
      <w:lvlText w:val="•"/>
      <w:lvlJc w:val="left"/>
      <w:pPr>
        <w:ind w:left="6360" w:hanging="718"/>
      </w:pPr>
      <w:rPr>
        <w:rFonts w:hint="default"/>
        <w:lang w:val="en-US" w:eastAsia="en-US" w:bidi="ar-SA"/>
      </w:rPr>
    </w:lvl>
    <w:lvl w:ilvl="7" w:tplc="039E29EE">
      <w:numFmt w:val="bullet"/>
      <w:lvlText w:val="•"/>
      <w:lvlJc w:val="left"/>
      <w:pPr>
        <w:ind w:left="7210" w:hanging="718"/>
      </w:pPr>
      <w:rPr>
        <w:rFonts w:hint="default"/>
        <w:lang w:val="en-US" w:eastAsia="en-US" w:bidi="ar-SA"/>
      </w:rPr>
    </w:lvl>
    <w:lvl w:ilvl="8" w:tplc="119E4AC2">
      <w:numFmt w:val="bullet"/>
      <w:lvlText w:val="•"/>
      <w:lvlJc w:val="left"/>
      <w:pPr>
        <w:ind w:left="8060" w:hanging="718"/>
      </w:pPr>
      <w:rPr>
        <w:rFonts w:hint="default"/>
        <w:lang w:val="en-US" w:eastAsia="en-US" w:bidi="ar-SA"/>
      </w:rPr>
    </w:lvl>
  </w:abstractNum>
  <w:abstractNum w:abstractNumId="1" w15:restartNumberingAfterBreak="0">
    <w:nsid w:val="540D3A51"/>
    <w:multiLevelType w:val="hybridMultilevel"/>
    <w:tmpl w:val="950C68BE"/>
    <w:lvl w:ilvl="0" w:tplc="2870C3F8">
      <w:start w:val="10"/>
      <w:numFmt w:val="decimal"/>
      <w:lvlText w:val="%1."/>
      <w:lvlJc w:val="left"/>
      <w:pPr>
        <w:ind w:left="570" w:hanging="368"/>
        <w:jc w:val="left"/>
      </w:pPr>
      <w:rPr>
        <w:rFonts w:hint="default"/>
        <w:spacing w:val="-21"/>
        <w:w w:val="110"/>
        <w:lang w:val="en-US" w:eastAsia="en-US" w:bidi="ar-SA"/>
      </w:rPr>
    </w:lvl>
    <w:lvl w:ilvl="1" w:tplc="95102502">
      <w:start w:val="1"/>
      <w:numFmt w:val="decimal"/>
      <w:lvlText w:val="%2."/>
      <w:lvlJc w:val="left"/>
      <w:pPr>
        <w:ind w:left="1300" w:hanging="718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2890A9DC">
      <w:numFmt w:val="bullet"/>
      <w:lvlText w:val="•"/>
      <w:lvlJc w:val="left"/>
      <w:pPr>
        <w:ind w:left="2240" w:hanging="718"/>
      </w:pPr>
      <w:rPr>
        <w:rFonts w:hint="default"/>
        <w:lang w:val="en-US" w:eastAsia="en-US" w:bidi="ar-SA"/>
      </w:rPr>
    </w:lvl>
    <w:lvl w:ilvl="3" w:tplc="ED5689D8">
      <w:numFmt w:val="bullet"/>
      <w:lvlText w:val="•"/>
      <w:lvlJc w:val="left"/>
      <w:pPr>
        <w:ind w:left="3180" w:hanging="718"/>
      </w:pPr>
      <w:rPr>
        <w:rFonts w:hint="default"/>
        <w:lang w:val="en-US" w:eastAsia="en-US" w:bidi="ar-SA"/>
      </w:rPr>
    </w:lvl>
    <w:lvl w:ilvl="4" w:tplc="9DBCCFA6">
      <w:numFmt w:val="bullet"/>
      <w:lvlText w:val="•"/>
      <w:lvlJc w:val="left"/>
      <w:pPr>
        <w:ind w:left="4120" w:hanging="718"/>
      </w:pPr>
      <w:rPr>
        <w:rFonts w:hint="default"/>
        <w:lang w:val="en-US" w:eastAsia="en-US" w:bidi="ar-SA"/>
      </w:rPr>
    </w:lvl>
    <w:lvl w:ilvl="5" w:tplc="C032C82A">
      <w:numFmt w:val="bullet"/>
      <w:lvlText w:val="•"/>
      <w:lvlJc w:val="left"/>
      <w:pPr>
        <w:ind w:left="5060" w:hanging="718"/>
      </w:pPr>
      <w:rPr>
        <w:rFonts w:hint="default"/>
        <w:lang w:val="en-US" w:eastAsia="en-US" w:bidi="ar-SA"/>
      </w:rPr>
    </w:lvl>
    <w:lvl w:ilvl="6" w:tplc="86B2D7AE">
      <w:numFmt w:val="bullet"/>
      <w:lvlText w:val="•"/>
      <w:lvlJc w:val="left"/>
      <w:pPr>
        <w:ind w:left="6000" w:hanging="718"/>
      </w:pPr>
      <w:rPr>
        <w:rFonts w:hint="default"/>
        <w:lang w:val="en-US" w:eastAsia="en-US" w:bidi="ar-SA"/>
      </w:rPr>
    </w:lvl>
    <w:lvl w:ilvl="7" w:tplc="DB54DE1A">
      <w:numFmt w:val="bullet"/>
      <w:lvlText w:val="•"/>
      <w:lvlJc w:val="left"/>
      <w:pPr>
        <w:ind w:left="6940" w:hanging="718"/>
      </w:pPr>
      <w:rPr>
        <w:rFonts w:hint="default"/>
        <w:lang w:val="en-US" w:eastAsia="en-US" w:bidi="ar-SA"/>
      </w:rPr>
    </w:lvl>
    <w:lvl w:ilvl="8" w:tplc="3D74E7C0">
      <w:numFmt w:val="bullet"/>
      <w:lvlText w:val="•"/>
      <w:lvlJc w:val="left"/>
      <w:pPr>
        <w:ind w:left="7880" w:hanging="718"/>
      </w:pPr>
      <w:rPr>
        <w:rFonts w:hint="default"/>
        <w:lang w:val="en-US" w:eastAsia="en-US" w:bidi="ar-SA"/>
      </w:rPr>
    </w:lvl>
  </w:abstractNum>
  <w:abstractNum w:abstractNumId="2" w15:restartNumberingAfterBreak="0">
    <w:nsid w:val="54C6743B"/>
    <w:multiLevelType w:val="hybridMultilevel"/>
    <w:tmpl w:val="1B6C6360"/>
    <w:lvl w:ilvl="0" w:tplc="D1D47154">
      <w:start w:val="1"/>
      <w:numFmt w:val="decimal"/>
      <w:lvlText w:val="%1."/>
      <w:lvlJc w:val="left"/>
      <w:pPr>
        <w:ind w:left="487" w:hanging="368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13F3F"/>
        <w:spacing w:val="-1"/>
        <w:w w:val="100"/>
        <w:sz w:val="22"/>
        <w:szCs w:val="22"/>
        <w:lang w:val="en-US" w:eastAsia="en-US" w:bidi="ar-SA"/>
      </w:rPr>
    </w:lvl>
    <w:lvl w:ilvl="1" w:tplc="6C2AEBFE">
      <w:numFmt w:val="bullet"/>
      <w:lvlText w:val="•"/>
      <w:lvlJc w:val="left"/>
      <w:pPr>
        <w:ind w:left="1408" w:hanging="368"/>
      </w:pPr>
      <w:rPr>
        <w:rFonts w:hint="default"/>
        <w:lang w:val="en-US" w:eastAsia="en-US" w:bidi="ar-SA"/>
      </w:rPr>
    </w:lvl>
    <w:lvl w:ilvl="2" w:tplc="2F0EB2B4">
      <w:numFmt w:val="bullet"/>
      <w:lvlText w:val="•"/>
      <w:lvlJc w:val="left"/>
      <w:pPr>
        <w:ind w:left="2336" w:hanging="368"/>
      </w:pPr>
      <w:rPr>
        <w:rFonts w:hint="default"/>
        <w:lang w:val="en-US" w:eastAsia="en-US" w:bidi="ar-SA"/>
      </w:rPr>
    </w:lvl>
    <w:lvl w:ilvl="3" w:tplc="36722FA4">
      <w:numFmt w:val="bullet"/>
      <w:lvlText w:val="•"/>
      <w:lvlJc w:val="left"/>
      <w:pPr>
        <w:ind w:left="3264" w:hanging="368"/>
      </w:pPr>
      <w:rPr>
        <w:rFonts w:hint="default"/>
        <w:lang w:val="en-US" w:eastAsia="en-US" w:bidi="ar-SA"/>
      </w:rPr>
    </w:lvl>
    <w:lvl w:ilvl="4" w:tplc="F13C5014">
      <w:numFmt w:val="bullet"/>
      <w:lvlText w:val="•"/>
      <w:lvlJc w:val="left"/>
      <w:pPr>
        <w:ind w:left="4192" w:hanging="368"/>
      </w:pPr>
      <w:rPr>
        <w:rFonts w:hint="default"/>
        <w:lang w:val="en-US" w:eastAsia="en-US" w:bidi="ar-SA"/>
      </w:rPr>
    </w:lvl>
    <w:lvl w:ilvl="5" w:tplc="9F5E70DC">
      <w:numFmt w:val="bullet"/>
      <w:lvlText w:val="•"/>
      <w:lvlJc w:val="left"/>
      <w:pPr>
        <w:ind w:left="5120" w:hanging="368"/>
      </w:pPr>
      <w:rPr>
        <w:rFonts w:hint="default"/>
        <w:lang w:val="en-US" w:eastAsia="en-US" w:bidi="ar-SA"/>
      </w:rPr>
    </w:lvl>
    <w:lvl w:ilvl="6" w:tplc="00A04CEA">
      <w:numFmt w:val="bullet"/>
      <w:lvlText w:val="•"/>
      <w:lvlJc w:val="left"/>
      <w:pPr>
        <w:ind w:left="6048" w:hanging="368"/>
      </w:pPr>
      <w:rPr>
        <w:rFonts w:hint="default"/>
        <w:lang w:val="en-US" w:eastAsia="en-US" w:bidi="ar-SA"/>
      </w:rPr>
    </w:lvl>
    <w:lvl w:ilvl="7" w:tplc="1F460BFC">
      <w:numFmt w:val="bullet"/>
      <w:lvlText w:val="•"/>
      <w:lvlJc w:val="left"/>
      <w:pPr>
        <w:ind w:left="6976" w:hanging="368"/>
      </w:pPr>
      <w:rPr>
        <w:rFonts w:hint="default"/>
        <w:lang w:val="en-US" w:eastAsia="en-US" w:bidi="ar-SA"/>
      </w:rPr>
    </w:lvl>
    <w:lvl w:ilvl="8" w:tplc="0F66FD1E">
      <w:numFmt w:val="bullet"/>
      <w:lvlText w:val="•"/>
      <w:lvlJc w:val="left"/>
      <w:pPr>
        <w:ind w:left="7904" w:hanging="368"/>
      </w:pPr>
      <w:rPr>
        <w:rFonts w:hint="default"/>
        <w:lang w:val="en-US" w:eastAsia="en-US" w:bidi="ar-SA"/>
      </w:rPr>
    </w:lvl>
  </w:abstractNum>
  <w:num w:numId="1" w16cid:durableId="790052293">
    <w:abstractNumId w:val="0"/>
  </w:num>
  <w:num w:numId="2" w16cid:durableId="1779910374">
    <w:abstractNumId w:val="1"/>
  </w:num>
  <w:num w:numId="3" w16cid:durableId="2040277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AC0"/>
    <w:rsid w:val="000D60F4"/>
    <w:rsid w:val="00556AC0"/>
    <w:rsid w:val="005F111B"/>
    <w:rsid w:val="007B7068"/>
    <w:rsid w:val="00827B0A"/>
    <w:rsid w:val="008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FF80"/>
  <w15:docId w15:val="{A7B1F7DC-B2BB-4F79-BA65-FC2DB133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56" w:right="181" w:firstLine="277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485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6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0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6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0F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scan0017.jpg</vt:lpstr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scan0017.jpg</dc:title>
  <dc:creator>mary.schillig</dc:creator>
  <cp:lastModifiedBy>Stotler, Lyric</cp:lastModifiedBy>
  <cp:revision>4</cp:revision>
  <dcterms:created xsi:type="dcterms:W3CDTF">2025-01-31T16:00:00Z</dcterms:created>
  <dcterms:modified xsi:type="dcterms:W3CDTF">2025-01-31T19:39:00Z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2025-01-31T00:00:00Z</vt:filetime>
  </property>
  <property fmtid="{D5CDD505-2E9C-101B-9397-08002B2CF9AE}" pid="5" name="Producer">
    <vt:lpwstr>Acrobat Distiller 9.0.0 (Windows)</vt:lpwstr>
  </property>
</Properties>
</file>